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577" w:rsidRPr="001C10E4" w:rsidRDefault="001C10E4" w:rsidP="001C10E4">
      <w:pPr>
        <w:jc w:val="center"/>
        <w:rPr>
          <w:b/>
          <w:sz w:val="22"/>
          <w:szCs w:val="22"/>
        </w:rPr>
      </w:pPr>
      <w:bookmarkStart w:id="0" w:name="_GoBack"/>
      <w:bookmarkEnd w:id="0"/>
      <w:r>
        <w:rPr>
          <w:b/>
          <w:sz w:val="22"/>
          <w:szCs w:val="22"/>
        </w:rPr>
        <w:t>Rezolvări subiecte</w:t>
      </w:r>
    </w:p>
    <w:p w:rsidR="009C4027" w:rsidRDefault="009C4027">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06"/>
        <w:gridCol w:w="1129"/>
        <w:gridCol w:w="1143"/>
      </w:tblGrid>
      <w:tr w:rsidR="00CD618E" w:rsidRPr="00CE7064" w:rsidTr="00BE1BEC">
        <w:tc>
          <w:tcPr>
            <w:tcW w:w="3873" w:type="pct"/>
          </w:tcPr>
          <w:p w:rsidR="00CD618E" w:rsidRPr="00307202" w:rsidRDefault="00CD618E" w:rsidP="00BE1BEC">
            <w:pPr>
              <w:rPr>
                <w:b/>
                <w:i/>
              </w:rPr>
            </w:pPr>
            <w:r w:rsidRPr="00307202">
              <w:rPr>
                <w:b/>
                <w:i/>
              </w:rPr>
              <w:t>Subiect</w:t>
            </w:r>
            <w:r w:rsidR="00307202" w:rsidRPr="00307202">
              <w:rPr>
                <w:b/>
                <w:i/>
              </w:rPr>
              <w:t>ul 1</w:t>
            </w:r>
            <w:r w:rsidRPr="00307202">
              <w:rPr>
                <w:b/>
                <w:i/>
              </w:rPr>
              <w:t xml:space="preserve"> : Elevator</w:t>
            </w:r>
            <w:r w:rsidR="00307202" w:rsidRPr="00307202">
              <w:rPr>
                <w:b/>
                <w:i/>
              </w:rPr>
              <w:t xml:space="preserve"> hidraulic</w:t>
            </w:r>
            <w:r w:rsidRPr="00307202">
              <w:rPr>
                <w:b/>
                <w:i/>
              </w:rPr>
              <w:t xml:space="preserve"> şi energie mecanică</w:t>
            </w:r>
          </w:p>
        </w:tc>
        <w:tc>
          <w:tcPr>
            <w:tcW w:w="560" w:type="pct"/>
          </w:tcPr>
          <w:p w:rsidR="00CD618E" w:rsidRPr="00CE7064" w:rsidRDefault="00CD618E" w:rsidP="00BE1BEC">
            <w:pPr>
              <w:jc w:val="center"/>
              <w:rPr>
                <w:b/>
              </w:rPr>
            </w:pPr>
            <w:r w:rsidRPr="00CE7064">
              <w:rPr>
                <w:b/>
              </w:rPr>
              <w:t>Parţial</w:t>
            </w:r>
          </w:p>
        </w:tc>
        <w:tc>
          <w:tcPr>
            <w:tcW w:w="567" w:type="pct"/>
          </w:tcPr>
          <w:p w:rsidR="00CD618E" w:rsidRPr="00CE7064" w:rsidRDefault="00CD618E" w:rsidP="00BE1BEC">
            <w:pPr>
              <w:jc w:val="center"/>
              <w:rPr>
                <w:b/>
              </w:rPr>
            </w:pPr>
            <w:r w:rsidRPr="00CE7064">
              <w:rPr>
                <w:b/>
              </w:rPr>
              <w:t>Punctaj</w:t>
            </w:r>
          </w:p>
        </w:tc>
      </w:tr>
      <w:tr w:rsidR="00CD618E" w:rsidRPr="00CE7064" w:rsidTr="00BE1BEC">
        <w:tc>
          <w:tcPr>
            <w:tcW w:w="3873" w:type="pct"/>
          </w:tcPr>
          <w:p w:rsidR="00CD618E" w:rsidRPr="00CE7064" w:rsidRDefault="00CD618E" w:rsidP="00BE1BEC"/>
        </w:tc>
        <w:tc>
          <w:tcPr>
            <w:tcW w:w="560" w:type="pct"/>
          </w:tcPr>
          <w:p w:rsidR="00CD618E" w:rsidRPr="00CE7064" w:rsidRDefault="00CD618E" w:rsidP="00BE1BEC">
            <w:pPr>
              <w:jc w:val="center"/>
            </w:pPr>
          </w:p>
        </w:tc>
        <w:tc>
          <w:tcPr>
            <w:tcW w:w="567" w:type="pct"/>
          </w:tcPr>
          <w:p w:rsidR="00CD618E" w:rsidRPr="00CE7064" w:rsidRDefault="00CD618E" w:rsidP="00BE1BEC">
            <w:pPr>
              <w:jc w:val="center"/>
              <w:rPr>
                <w:b/>
              </w:rPr>
            </w:pPr>
            <w:r w:rsidRPr="00CE7064">
              <w:rPr>
                <w:b/>
              </w:rPr>
              <w:t>10</w:t>
            </w:r>
            <w:r>
              <w:rPr>
                <w:b/>
              </w:rPr>
              <w:t>p</w:t>
            </w:r>
          </w:p>
        </w:tc>
      </w:tr>
      <w:tr w:rsidR="00CD618E" w:rsidRPr="00CE7064" w:rsidTr="009C4027">
        <w:trPr>
          <w:trHeight w:val="443"/>
        </w:trPr>
        <w:tc>
          <w:tcPr>
            <w:tcW w:w="3873" w:type="pct"/>
            <w:tcBorders>
              <w:bottom w:val="single" w:sz="4" w:space="0" w:color="auto"/>
            </w:tcBorders>
          </w:tcPr>
          <w:p w:rsidR="00CD618E" w:rsidRPr="00CE7064" w:rsidRDefault="00CD618E" w:rsidP="009C4027">
            <w:pPr>
              <w:rPr>
                <w:noProof/>
              </w:rPr>
            </w:pPr>
            <w:r>
              <w:rPr>
                <w:noProof/>
              </w:rPr>
              <w:t xml:space="preserve">A. </w:t>
            </w:r>
          </w:p>
        </w:tc>
        <w:tc>
          <w:tcPr>
            <w:tcW w:w="560" w:type="pct"/>
            <w:tcBorders>
              <w:bottom w:val="single" w:sz="4" w:space="0" w:color="auto"/>
            </w:tcBorders>
            <w:vAlign w:val="center"/>
          </w:tcPr>
          <w:p w:rsidR="00CD618E" w:rsidRPr="005B6F0C" w:rsidRDefault="00CD618E" w:rsidP="00BE1BEC">
            <w:pPr>
              <w:jc w:val="center"/>
            </w:pPr>
          </w:p>
        </w:tc>
        <w:tc>
          <w:tcPr>
            <w:tcW w:w="567" w:type="pct"/>
            <w:vMerge w:val="restart"/>
            <w:vAlign w:val="center"/>
          </w:tcPr>
          <w:p w:rsidR="00CD618E" w:rsidRPr="00CE7064" w:rsidRDefault="008A72A2" w:rsidP="00BE1BEC">
            <w:pPr>
              <w:jc w:val="center"/>
              <w:rPr>
                <w:b/>
              </w:rPr>
            </w:pPr>
            <w:r>
              <w:rPr>
                <w:b/>
              </w:rPr>
              <w:t>6</w:t>
            </w:r>
            <w:r w:rsidR="00CD618E">
              <w:rPr>
                <w:b/>
              </w:rPr>
              <w:t>p</w:t>
            </w:r>
          </w:p>
        </w:tc>
      </w:tr>
      <w:tr w:rsidR="009C4027" w:rsidRPr="00CE7064" w:rsidTr="00BE1BEC">
        <w:trPr>
          <w:trHeight w:val="443"/>
        </w:trPr>
        <w:tc>
          <w:tcPr>
            <w:tcW w:w="3873" w:type="pct"/>
            <w:tcBorders>
              <w:bottom w:val="nil"/>
            </w:tcBorders>
          </w:tcPr>
          <w:p w:rsidR="009C4027" w:rsidRDefault="009C4027" w:rsidP="001667BC">
            <w:pPr>
              <w:rPr>
                <w:noProof/>
              </w:rPr>
            </w:pPr>
            <w:r>
              <w:rPr>
                <w:noProof/>
              </w:rPr>
              <w:t xml:space="preserve">a) Forţa minimă în A: </w:t>
            </w:r>
            <w:r w:rsidRPr="001667BC">
              <w:rPr>
                <w:position w:val="-10"/>
              </w:rPr>
              <w:object w:dxaOrig="14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75pt;height:16.9pt" o:ole="">
                  <v:imagedata r:id="rId9" o:title=""/>
                </v:shape>
                <o:OLEObject Type="Embed" ProgID="Equation.3" ShapeID="_x0000_i1025" DrawAspect="Content" ObjectID="_1517135139" r:id="rId10"/>
              </w:object>
            </w:r>
          </w:p>
        </w:tc>
        <w:tc>
          <w:tcPr>
            <w:tcW w:w="560" w:type="pct"/>
            <w:tcBorders>
              <w:bottom w:val="nil"/>
            </w:tcBorders>
            <w:vAlign w:val="center"/>
          </w:tcPr>
          <w:p w:rsidR="009C4027" w:rsidRDefault="009C4027" w:rsidP="00BE1BEC">
            <w:pPr>
              <w:jc w:val="center"/>
            </w:pPr>
            <w:r>
              <w:t>0,5p</w:t>
            </w:r>
          </w:p>
        </w:tc>
        <w:tc>
          <w:tcPr>
            <w:tcW w:w="567" w:type="pct"/>
            <w:vMerge/>
            <w:vAlign w:val="center"/>
          </w:tcPr>
          <w:p w:rsidR="009C4027" w:rsidRDefault="009C4027" w:rsidP="00BE1BEC">
            <w:pPr>
              <w:jc w:val="center"/>
              <w:rPr>
                <w:b/>
              </w:rPr>
            </w:pPr>
          </w:p>
        </w:tc>
      </w:tr>
      <w:tr w:rsidR="00CD618E" w:rsidRPr="00CE7064" w:rsidTr="009C4027">
        <w:tc>
          <w:tcPr>
            <w:tcW w:w="3873" w:type="pct"/>
            <w:tcBorders>
              <w:top w:val="nil"/>
              <w:bottom w:val="nil"/>
            </w:tcBorders>
          </w:tcPr>
          <w:p w:rsidR="00CD618E" w:rsidRPr="00CF2470" w:rsidRDefault="00CD618E" w:rsidP="00D753F4">
            <w:pPr>
              <w:pStyle w:val="ListParagraph"/>
              <w:spacing w:after="0" w:line="240" w:lineRule="auto"/>
              <w:ind w:left="0"/>
              <w:jc w:val="both"/>
              <w:rPr>
                <w:rFonts w:ascii="Times New Roman" w:hAnsi="Times New Roman"/>
                <w:bCs/>
              </w:rPr>
            </w:pPr>
            <w:r>
              <w:rPr>
                <w:rFonts w:ascii="Times New Roman" w:hAnsi="Times New Roman"/>
                <w:bCs/>
              </w:rPr>
              <w:t xml:space="preserve">Legea lui Pascal: </w:t>
            </w:r>
            <w:r w:rsidR="00D45859" w:rsidRPr="00D753F4">
              <w:rPr>
                <w:position w:val="-30"/>
              </w:rPr>
              <w:object w:dxaOrig="1300" w:dyaOrig="680">
                <v:shape id="_x0000_i1026" type="#_x0000_t75" style="width:65.1pt;height:34.45pt" o:ole="">
                  <v:imagedata r:id="rId11" o:title=""/>
                </v:shape>
                <o:OLEObject Type="Embed" ProgID="Equation.3" ShapeID="_x0000_i1026" DrawAspect="Content" ObjectID="_1517135140" r:id="rId12"/>
              </w:object>
            </w:r>
          </w:p>
        </w:tc>
        <w:tc>
          <w:tcPr>
            <w:tcW w:w="560" w:type="pct"/>
            <w:tcBorders>
              <w:top w:val="nil"/>
              <w:bottom w:val="nil"/>
            </w:tcBorders>
            <w:vAlign w:val="center"/>
          </w:tcPr>
          <w:p w:rsidR="00CD618E" w:rsidRPr="005B6F0C" w:rsidRDefault="009C4027" w:rsidP="00BE1BEC">
            <w:pPr>
              <w:jc w:val="center"/>
            </w:pPr>
            <w:r>
              <w:t>1</w:t>
            </w:r>
            <w:r w:rsidR="00CD618E">
              <w:t>p</w:t>
            </w:r>
          </w:p>
        </w:tc>
        <w:tc>
          <w:tcPr>
            <w:tcW w:w="567" w:type="pct"/>
            <w:vMerge/>
            <w:vAlign w:val="center"/>
          </w:tcPr>
          <w:p w:rsidR="00CD618E" w:rsidRPr="00CE7064" w:rsidRDefault="00CD618E" w:rsidP="00BE1BEC">
            <w:pPr>
              <w:jc w:val="center"/>
              <w:rPr>
                <w:b/>
              </w:rPr>
            </w:pPr>
          </w:p>
        </w:tc>
      </w:tr>
      <w:tr w:rsidR="00CD618E" w:rsidRPr="00CE7064" w:rsidTr="009C4027">
        <w:tc>
          <w:tcPr>
            <w:tcW w:w="3873" w:type="pct"/>
            <w:tcBorders>
              <w:top w:val="nil"/>
              <w:bottom w:val="single" w:sz="4" w:space="0" w:color="auto"/>
            </w:tcBorders>
          </w:tcPr>
          <w:p w:rsidR="00CD618E" w:rsidRPr="00CF2470" w:rsidRDefault="00CD618E" w:rsidP="00D753F4">
            <w:pPr>
              <w:pStyle w:val="ListParagraph"/>
              <w:spacing w:after="0" w:line="240" w:lineRule="auto"/>
              <w:ind w:left="0"/>
              <w:jc w:val="both"/>
              <w:rPr>
                <w:rFonts w:ascii="Times New Roman" w:hAnsi="Times New Roman"/>
                <w:bCs/>
              </w:rPr>
            </w:pPr>
            <w:r>
              <w:rPr>
                <w:rFonts w:ascii="Times New Roman" w:hAnsi="Times New Roman"/>
                <w:bCs/>
              </w:rPr>
              <w:t>Se obţine:</w:t>
            </w:r>
            <w:r w:rsidR="00D753F4" w:rsidRPr="000413AE">
              <w:t xml:space="preserve"> </w:t>
            </w:r>
            <w:r w:rsidR="00EC6062" w:rsidRPr="00D753F4">
              <w:rPr>
                <w:position w:val="-32"/>
              </w:rPr>
              <w:object w:dxaOrig="1860" w:dyaOrig="800">
                <v:shape id="_x0000_i1027" type="#_x0000_t75" style="width:93.9pt;height:40.05pt" o:ole="">
                  <v:imagedata r:id="rId13" o:title=""/>
                </v:shape>
                <o:OLEObject Type="Embed" ProgID="Equation.3" ShapeID="_x0000_i1027" DrawAspect="Content" ObjectID="_1517135141" r:id="rId14"/>
              </w:object>
            </w:r>
            <w:r>
              <w:rPr>
                <w:rFonts w:ascii="Times New Roman" w:hAnsi="Times New Roman"/>
                <w:bCs/>
              </w:rPr>
              <w:t xml:space="preserve">; </w:t>
            </w:r>
            <w:r w:rsidR="00D753F4" w:rsidRPr="00D753F4">
              <w:rPr>
                <w:position w:val="-10"/>
              </w:rPr>
              <w:object w:dxaOrig="1180" w:dyaOrig="340">
                <v:shape id="_x0000_i1028" type="#_x0000_t75" style="width:58.25pt;height:16.9pt" o:ole="">
                  <v:imagedata r:id="rId15" o:title=""/>
                </v:shape>
                <o:OLEObject Type="Embed" ProgID="Equation.3" ShapeID="_x0000_i1028" DrawAspect="Content" ObjectID="_1517135142" r:id="rId16"/>
              </w:object>
            </w:r>
          </w:p>
        </w:tc>
        <w:tc>
          <w:tcPr>
            <w:tcW w:w="560" w:type="pct"/>
            <w:tcBorders>
              <w:top w:val="nil"/>
              <w:bottom w:val="single" w:sz="4" w:space="0" w:color="auto"/>
            </w:tcBorders>
            <w:vAlign w:val="center"/>
          </w:tcPr>
          <w:p w:rsidR="00CD618E" w:rsidRPr="005B6F0C" w:rsidRDefault="009C4027" w:rsidP="00BE1BEC">
            <w:pPr>
              <w:jc w:val="center"/>
            </w:pPr>
            <w:r>
              <w:t>0,</w:t>
            </w:r>
            <w:r w:rsidR="00CD618E">
              <w:t>5p</w:t>
            </w:r>
          </w:p>
        </w:tc>
        <w:tc>
          <w:tcPr>
            <w:tcW w:w="567" w:type="pct"/>
            <w:vMerge/>
            <w:vAlign w:val="center"/>
          </w:tcPr>
          <w:p w:rsidR="00CD618E" w:rsidRPr="00CE7064" w:rsidRDefault="00CD618E" w:rsidP="00BE1BEC">
            <w:pPr>
              <w:jc w:val="center"/>
              <w:rPr>
                <w:b/>
              </w:rPr>
            </w:pPr>
          </w:p>
        </w:tc>
      </w:tr>
      <w:tr w:rsidR="00CD618E" w:rsidRPr="00CE7064" w:rsidTr="009C4027">
        <w:tc>
          <w:tcPr>
            <w:tcW w:w="3873" w:type="pct"/>
            <w:tcBorders>
              <w:bottom w:val="nil"/>
            </w:tcBorders>
          </w:tcPr>
          <w:p w:rsidR="00CD618E" w:rsidRPr="00CF2470" w:rsidRDefault="00CD618E" w:rsidP="00D753F4">
            <w:pPr>
              <w:pStyle w:val="ListParagraph"/>
              <w:spacing w:after="0" w:line="240" w:lineRule="auto"/>
              <w:ind w:left="0"/>
              <w:jc w:val="both"/>
              <w:rPr>
                <w:rFonts w:ascii="Times New Roman" w:hAnsi="Times New Roman"/>
                <w:bCs/>
              </w:rPr>
            </w:pPr>
            <w:r>
              <w:rPr>
                <w:rFonts w:ascii="Times New Roman" w:hAnsi="Times New Roman"/>
                <w:bCs/>
              </w:rPr>
              <w:t>b) La o deplasare a pistonului mic, pistonul mare se deplasează cu:</w:t>
            </w:r>
            <w:r w:rsidR="00D753F4">
              <w:rPr>
                <w:rFonts w:ascii="Times New Roman" w:hAnsi="Times New Roman"/>
                <w:bCs/>
              </w:rPr>
              <w:t xml:space="preserve"> </w:t>
            </w:r>
            <w:r w:rsidR="00EC6062" w:rsidRPr="00D753F4">
              <w:rPr>
                <w:position w:val="-32"/>
              </w:rPr>
              <w:object w:dxaOrig="1240" w:dyaOrig="800">
                <v:shape id="_x0000_i1029" type="#_x0000_t75" style="width:61.35pt;height:40.05pt" o:ole="">
                  <v:imagedata r:id="rId17" o:title=""/>
                </v:shape>
                <o:OLEObject Type="Embed" ProgID="Equation.3" ShapeID="_x0000_i1029" DrawAspect="Content" ObjectID="_1517135143" r:id="rId18"/>
              </w:object>
            </w:r>
            <w:r>
              <w:rPr>
                <w:rFonts w:ascii="Times New Roman" w:hAnsi="Times New Roman"/>
                <w:bCs/>
              </w:rPr>
              <w:t>.</w:t>
            </w:r>
          </w:p>
        </w:tc>
        <w:tc>
          <w:tcPr>
            <w:tcW w:w="560" w:type="pct"/>
            <w:tcBorders>
              <w:bottom w:val="nil"/>
            </w:tcBorders>
            <w:vAlign w:val="center"/>
          </w:tcPr>
          <w:p w:rsidR="00CD618E" w:rsidRPr="005B6F0C" w:rsidRDefault="009C4027" w:rsidP="00BE1BEC">
            <w:pPr>
              <w:jc w:val="center"/>
            </w:pPr>
            <w:r>
              <w:t>0,5</w:t>
            </w:r>
            <w:r w:rsidR="00CD618E">
              <w:t>p</w:t>
            </w:r>
          </w:p>
        </w:tc>
        <w:tc>
          <w:tcPr>
            <w:tcW w:w="567" w:type="pct"/>
            <w:vMerge/>
            <w:vAlign w:val="center"/>
          </w:tcPr>
          <w:p w:rsidR="00CD618E" w:rsidRPr="00CE7064" w:rsidRDefault="00CD618E" w:rsidP="00BE1BEC">
            <w:pPr>
              <w:jc w:val="center"/>
              <w:rPr>
                <w:b/>
              </w:rPr>
            </w:pPr>
          </w:p>
        </w:tc>
      </w:tr>
      <w:tr w:rsidR="009C4027" w:rsidRPr="00CE7064" w:rsidTr="009C4027">
        <w:tc>
          <w:tcPr>
            <w:tcW w:w="3873" w:type="pct"/>
            <w:tcBorders>
              <w:top w:val="nil"/>
              <w:bottom w:val="nil"/>
            </w:tcBorders>
          </w:tcPr>
          <w:p w:rsidR="009C4027" w:rsidRDefault="009C4027" w:rsidP="00D753F4">
            <w:pPr>
              <w:pStyle w:val="ListParagraph"/>
              <w:spacing w:after="0" w:line="240" w:lineRule="auto"/>
              <w:ind w:left="0"/>
              <w:jc w:val="both"/>
              <w:rPr>
                <w:rFonts w:ascii="Times New Roman" w:hAnsi="Times New Roman"/>
                <w:bCs/>
              </w:rPr>
            </w:pPr>
            <w:r w:rsidRPr="009C4027">
              <w:rPr>
                <w:position w:val="-24"/>
              </w:rPr>
              <w:object w:dxaOrig="740" w:dyaOrig="620">
                <v:shape id="_x0000_i1030" type="#_x0000_t75" style="width:37.55pt;height:31.3pt" o:ole="">
                  <v:imagedata r:id="rId19" o:title=""/>
                </v:shape>
                <o:OLEObject Type="Embed" ProgID="Equation.3" ShapeID="_x0000_i1030" DrawAspect="Content" ObjectID="_1517135144" r:id="rId20"/>
              </w:object>
            </w:r>
          </w:p>
        </w:tc>
        <w:tc>
          <w:tcPr>
            <w:tcW w:w="560" w:type="pct"/>
            <w:tcBorders>
              <w:top w:val="nil"/>
              <w:bottom w:val="nil"/>
            </w:tcBorders>
            <w:vAlign w:val="center"/>
          </w:tcPr>
          <w:p w:rsidR="009C4027" w:rsidRDefault="009C4027" w:rsidP="00BE1BEC">
            <w:pPr>
              <w:jc w:val="center"/>
            </w:pPr>
            <w:r>
              <w:t>0,5p</w:t>
            </w:r>
          </w:p>
        </w:tc>
        <w:tc>
          <w:tcPr>
            <w:tcW w:w="567" w:type="pct"/>
            <w:vMerge/>
            <w:vAlign w:val="center"/>
          </w:tcPr>
          <w:p w:rsidR="009C4027" w:rsidRPr="00CE7064" w:rsidRDefault="009C4027" w:rsidP="00BE1BEC">
            <w:pPr>
              <w:jc w:val="center"/>
              <w:rPr>
                <w:b/>
              </w:rPr>
            </w:pPr>
          </w:p>
        </w:tc>
      </w:tr>
      <w:tr w:rsidR="009C4027" w:rsidRPr="00CE7064" w:rsidTr="009C4027">
        <w:tc>
          <w:tcPr>
            <w:tcW w:w="3873" w:type="pct"/>
            <w:tcBorders>
              <w:top w:val="nil"/>
            </w:tcBorders>
          </w:tcPr>
          <w:p w:rsidR="009C4027" w:rsidRDefault="009C4027" w:rsidP="00BE1BEC">
            <w:pPr>
              <w:pStyle w:val="ListParagraph"/>
              <w:spacing w:after="0" w:line="240" w:lineRule="auto"/>
              <w:ind w:left="0"/>
              <w:jc w:val="both"/>
              <w:rPr>
                <w:rFonts w:ascii="Times New Roman" w:hAnsi="Times New Roman"/>
                <w:bCs/>
              </w:rPr>
            </w:pPr>
            <w:r>
              <w:rPr>
                <w:rFonts w:ascii="Times New Roman" w:hAnsi="Times New Roman"/>
                <w:bCs/>
              </w:rPr>
              <w:t xml:space="preserve">Numărul de apăsări: </w:t>
            </w:r>
            <w:r w:rsidR="00EC6062" w:rsidRPr="00D753F4">
              <w:rPr>
                <w:position w:val="-32"/>
              </w:rPr>
              <w:object w:dxaOrig="1320" w:dyaOrig="800">
                <v:shape id="_x0000_i1031" type="#_x0000_t75" style="width:67pt;height:40.05pt" o:ole="">
                  <v:imagedata r:id="rId21" o:title=""/>
                </v:shape>
                <o:OLEObject Type="Embed" ProgID="Equation.3" ShapeID="_x0000_i1031" DrawAspect="Content" ObjectID="_1517135145" r:id="rId22"/>
              </w:object>
            </w:r>
            <w:r>
              <w:rPr>
                <w:rFonts w:ascii="Times New Roman" w:hAnsi="Times New Roman"/>
                <w:bCs/>
              </w:rPr>
              <w:t xml:space="preserve">; </w:t>
            </w:r>
            <w:r w:rsidRPr="00D753F4">
              <w:rPr>
                <w:position w:val="-6"/>
              </w:rPr>
              <w:object w:dxaOrig="880" w:dyaOrig="279">
                <v:shape id="_x0000_i1032" type="#_x0000_t75" style="width:43.85pt;height:14.4pt" o:ole="">
                  <v:imagedata r:id="rId23" o:title=""/>
                </v:shape>
                <o:OLEObject Type="Embed" ProgID="Equation.3" ShapeID="_x0000_i1032" DrawAspect="Content" ObjectID="_1517135146" r:id="rId24"/>
              </w:object>
            </w:r>
            <w:r>
              <w:rPr>
                <w:rFonts w:ascii="Times New Roman" w:hAnsi="Times New Roman"/>
                <w:bCs/>
              </w:rPr>
              <w:t>.</w:t>
            </w:r>
          </w:p>
        </w:tc>
        <w:tc>
          <w:tcPr>
            <w:tcW w:w="560" w:type="pct"/>
            <w:tcBorders>
              <w:top w:val="nil"/>
            </w:tcBorders>
            <w:vAlign w:val="center"/>
          </w:tcPr>
          <w:p w:rsidR="009C4027" w:rsidRDefault="009C4027" w:rsidP="00BE1BEC">
            <w:pPr>
              <w:jc w:val="center"/>
            </w:pPr>
            <w:r>
              <w:t>0,5p</w:t>
            </w:r>
          </w:p>
        </w:tc>
        <w:tc>
          <w:tcPr>
            <w:tcW w:w="567" w:type="pct"/>
            <w:vMerge/>
            <w:vAlign w:val="center"/>
          </w:tcPr>
          <w:p w:rsidR="009C4027" w:rsidRPr="00CE7064" w:rsidRDefault="009C4027" w:rsidP="00BE1BEC">
            <w:pPr>
              <w:jc w:val="center"/>
              <w:rPr>
                <w:b/>
              </w:rPr>
            </w:pPr>
          </w:p>
        </w:tc>
      </w:tr>
      <w:tr w:rsidR="00CD618E" w:rsidRPr="00CE7064" w:rsidTr="009C4027">
        <w:tc>
          <w:tcPr>
            <w:tcW w:w="3873" w:type="pct"/>
            <w:tcBorders>
              <w:bottom w:val="single" w:sz="4" w:space="0" w:color="auto"/>
            </w:tcBorders>
          </w:tcPr>
          <w:p w:rsidR="00CD618E" w:rsidRPr="00C94265" w:rsidRDefault="00CD618E" w:rsidP="00154E53">
            <w:pPr>
              <w:rPr>
                <w:bCs/>
              </w:rPr>
            </w:pPr>
            <w:r w:rsidRPr="00C94265">
              <w:rPr>
                <w:bCs/>
              </w:rPr>
              <w:t>c)</w:t>
            </w:r>
            <w:r>
              <w:rPr>
                <w:bCs/>
              </w:rPr>
              <w:t xml:space="preserve"> Randamentul dispozitivului este:</w:t>
            </w:r>
            <w:r w:rsidR="00DA43A7" w:rsidRPr="000413AE">
              <w:t xml:space="preserve"> </w:t>
            </w:r>
            <w:r w:rsidR="00C36537" w:rsidRPr="00DA43A7">
              <w:rPr>
                <w:position w:val="-30"/>
              </w:rPr>
              <w:object w:dxaOrig="940" w:dyaOrig="680">
                <v:shape id="_x0000_i1033" type="#_x0000_t75" style="width:46.95pt;height:34.45pt" o:ole="">
                  <v:imagedata r:id="rId25" o:title=""/>
                </v:shape>
                <o:OLEObject Type="Embed" ProgID="Equation.3" ShapeID="_x0000_i1033" DrawAspect="Content" ObjectID="_1517135147" r:id="rId26"/>
              </w:object>
            </w:r>
            <w:r>
              <w:rPr>
                <w:bCs/>
              </w:rPr>
              <w:t xml:space="preserve"> ;</w:t>
            </w:r>
            <w:r w:rsidR="00DA43A7">
              <w:rPr>
                <w:bCs/>
              </w:rPr>
              <w:t xml:space="preserve"> </w:t>
            </w:r>
            <w:r w:rsidR="00C36537" w:rsidRPr="00DA43A7">
              <w:rPr>
                <w:position w:val="-28"/>
              </w:rPr>
              <w:object w:dxaOrig="1060" w:dyaOrig="660">
                <v:shape id="_x0000_i1034" type="#_x0000_t75" style="width:53.85pt;height:33.2pt" o:ole="">
                  <v:imagedata r:id="rId27" o:title=""/>
                </v:shape>
                <o:OLEObject Type="Embed" ProgID="Equation.3" ShapeID="_x0000_i1034" DrawAspect="Content" ObjectID="_1517135148" r:id="rId28"/>
              </w:object>
            </w:r>
            <w:r>
              <w:rPr>
                <w:bCs/>
              </w:rPr>
              <w:t>;</w:t>
            </w:r>
            <w:r w:rsidR="00154E53">
              <w:rPr>
                <w:bCs/>
              </w:rPr>
              <w:t xml:space="preserve"> </w:t>
            </w:r>
            <w:r w:rsidR="00154E53" w:rsidRPr="00154E53">
              <w:rPr>
                <w:position w:val="-10"/>
              </w:rPr>
              <w:object w:dxaOrig="1219" w:dyaOrig="340">
                <v:shape id="_x0000_i1035" type="#_x0000_t75" style="width:61.35pt;height:16.9pt" o:ole="">
                  <v:imagedata r:id="rId29" o:title=""/>
                </v:shape>
                <o:OLEObject Type="Embed" ProgID="Equation.3" ShapeID="_x0000_i1035" DrawAspect="Content" ObjectID="_1517135149" r:id="rId30"/>
              </w:object>
            </w:r>
            <w:r>
              <w:rPr>
                <w:bCs/>
              </w:rPr>
              <w:t>.</w:t>
            </w:r>
          </w:p>
        </w:tc>
        <w:tc>
          <w:tcPr>
            <w:tcW w:w="560" w:type="pct"/>
            <w:tcBorders>
              <w:bottom w:val="single" w:sz="4" w:space="0" w:color="auto"/>
            </w:tcBorders>
            <w:vAlign w:val="center"/>
          </w:tcPr>
          <w:p w:rsidR="00CD618E" w:rsidRPr="005B6F0C" w:rsidRDefault="00CD618E" w:rsidP="00BE1BEC">
            <w:pPr>
              <w:jc w:val="center"/>
            </w:pPr>
            <w:r>
              <w:t>1p</w:t>
            </w:r>
          </w:p>
        </w:tc>
        <w:tc>
          <w:tcPr>
            <w:tcW w:w="567" w:type="pct"/>
            <w:vMerge/>
            <w:vAlign w:val="center"/>
          </w:tcPr>
          <w:p w:rsidR="00CD618E" w:rsidRPr="00CE7064" w:rsidRDefault="00CD618E" w:rsidP="00BE1BEC">
            <w:pPr>
              <w:jc w:val="center"/>
              <w:rPr>
                <w:b/>
              </w:rPr>
            </w:pPr>
          </w:p>
        </w:tc>
      </w:tr>
      <w:tr w:rsidR="00CD618E" w:rsidRPr="00CE7064" w:rsidTr="009C4027">
        <w:tc>
          <w:tcPr>
            <w:tcW w:w="3873" w:type="pct"/>
            <w:tcBorders>
              <w:bottom w:val="nil"/>
            </w:tcBorders>
          </w:tcPr>
          <w:p w:rsidR="00CD618E" w:rsidRPr="00CE7064" w:rsidRDefault="00CD618E" w:rsidP="00154E53">
            <w:pPr>
              <w:tabs>
                <w:tab w:val="left" w:pos="462"/>
                <w:tab w:val="left" w:pos="743"/>
                <w:tab w:val="left" w:pos="3208"/>
              </w:tabs>
              <w:rPr>
                <w:noProof/>
                <w:lang w:eastAsia="en-US"/>
              </w:rPr>
            </w:pPr>
            <w:r>
              <w:rPr>
                <w:noProof/>
                <w:lang w:eastAsia="en-US"/>
              </w:rPr>
              <w:t xml:space="preserve">d) Puterea consumată de motor: </w:t>
            </w:r>
            <w:r w:rsidR="00154E53" w:rsidRPr="00154E53">
              <w:rPr>
                <w:position w:val="-24"/>
              </w:rPr>
              <w:object w:dxaOrig="740" w:dyaOrig="620">
                <v:shape id="_x0000_i1036" type="#_x0000_t75" style="width:37.55pt;height:31.3pt" o:ole="">
                  <v:imagedata r:id="rId31" o:title=""/>
                </v:shape>
                <o:OLEObject Type="Embed" ProgID="Equation.3" ShapeID="_x0000_i1036" DrawAspect="Content" ObjectID="_1517135150" r:id="rId32"/>
              </w:object>
            </w:r>
            <w:r>
              <w:rPr>
                <w:noProof/>
                <w:lang w:eastAsia="en-US"/>
              </w:rPr>
              <w:t>.</w:t>
            </w:r>
          </w:p>
        </w:tc>
        <w:tc>
          <w:tcPr>
            <w:tcW w:w="560" w:type="pct"/>
            <w:tcBorders>
              <w:bottom w:val="nil"/>
            </w:tcBorders>
            <w:vAlign w:val="center"/>
          </w:tcPr>
          <w:p w:rsidR="00CD618E" w:rsidRPr="00CE7064" w:rsidRDefault="009C4027" w:rsidP="00BE1BEC">
            <w:pPr>
              <w:jc w:val="center"/>
            </w:pPr>
            <w:r>
              <w:t>0,</w:t>
            </w:r>
            <w:r w:rsidR="00CD618E">
              <w:t>5p</w:t>
            </w:r>
          </w:p>
        </w:tc>
        <w:tc>
          <w:tcPr>
            <w:tcW w:w="567" w:type="pct"/>
            <w:vMerge/>
            <w:vAlign w:val="center"/>
          </w:tcPr>
          <w:p w:rsidR="00CD618E" w:rsidRPr="00CE7064" w:rsidRDefault="00CD618E" w:rsidP="00BE1BEC">
            <w:pPr>
              <w:jc w:val="center"/>
              <w:rPr>
                <w:b/>
              </w:rPr>
            </w:pPr>
          </w:p>
        </w:tc>
      </w:tr>
      <w:tr w:rsidR="00CD618E" w:rsidRPr="00CE7064" w:rsidTr="009C4027">
        <w:tc>
          <w:tcPr>
            <w:tcW w:w="3873" w:type="pct"/>
            <w:tcBorders>
              <w:top w:val="nil"/>
              <w:bottom w:val="nil"/>
            </w:tcBorders>
          </w:tcPr>
          <w:p w:rsidR="00CD618E" w:rsidRPr="00CE7064" w:rsidRDefault="00CD618E" w:rsidP="003E1708">
            <w:pPr>
              <w:rPr>
                <w:bCs/>
              </w:rPr>
            </w:pPr>
            <w:r>
              <w:rPr>
                <w:bCs/>
              </w:rPr>
              <w:t>Randamentul motorului:</w:t>
            </w:r>
            <w:r w:rsidR="00154E53">
              <w:rPr>
                <w:bCs/>
              </w:rPr>
              <w:t xml:space="preserve"> </w:t>
            </w:r>
            <w:r w:rsidR="003E1708" w:rsidRPr="00154E53">
              <w:rPr>
                <w:position w:val="-24"/>
              </w:rPr>
              <w:object w:dxaOrig="920" w:dyaOrig="620">
                <v:shape id="_x0000_i1037" type="#_x0000_t75" style="width:45.7pt;height:31.3pt" o:ole="">
                  <v:imagedata r:id="rId33" o:title=""/>
                </v:shape>
                <o:OLEObject Type="Embed" ProgID="Equation.3" ShapeID="_x0000_i1037" DrawAspect="Content" ObjectID="_1517135151" r:id="rId34"/>
              </w:object>
            </w:r>
            <w:r w:rsidR="003E1708">
              <w:rPr>
                <w:bCs/>
              </w:rPr>
              <w:t>.</w:t>
            </w:r>
          </w:p>
        </w:tc>
        <w:tc>
          <w:tcPr>
            <w:tcW w:w="560" w:type="pct"/>
            <w:tcBorders>
              <w:top w:val="nil"/>
              <w:bottom w:val="nil"/>
            </w:tcBorders>
            <w:vAlign w:val="center"/>
          </w:tcPr>
          <w:p w:rsidR="00CD618E" w:rsidRPr="00CE7064" w:rsidRDefault="00CD618E" w:rsidP="00BE1BEC">
            <w:pPr>
              <w:jc w:val="center"/>
            </w:pPr>
            <w:r>
              <w:t>0,5p</w:t>
            </w:r>
          </w:p>
        </w:tc>
        <w:tc>
          <w:tcPr>
            <w:tcW w:w="567" w:type="pct"/>
            <w:vMerge/>
            <w:vAlign w:val="center"/>
          </w:tcPr>
          <w:p w:rsidR="00CD618E" w:rsidRPr="00CE7064" w:rsidRDefault="00CD618E" w:rsidP="00BE1BEC">
            <w:pPr>
              <w:jc w:val="center"/>
              <w:rPr>
                <w:b/>
              </w:rPr>
            </w:pPr>
          </w:p>
        </w:tc>
      </w:tr>
      <w:tr w:rsidR="00CD618E" w:rsidRPr="00CE7064" w:rsidTr="009C4027">
        <w:tc>
          <w:tcPr>
            <w:tcW w:w="3873" w:type="pct"/>
            <w:tcBorders>
              <w:top w:val="nil"/>
              <w:bottom w:val="single" w:sz="4" w:space="0" w:color="auto"/>
            </w:tcBorders>
          </w:tcPr>
          <w:p w:rsidR="00CD618E" w:rsidRPr="00CE7064" w:rsidRDefault="00CD618E" w:rsidP="003E1708">
            <w:pPr>
              <w:tabs>
                <w:tab w:val="left" w:pos="462"/>
                <w:tab w:val="left" w:pos="743"/>
                <w:tab w:val="left" w:pos="3208"/>
              </w:tabs>
              <w:rPr>
                <w:noProof/>
                <w:lang w:eastAsia="en-US"/>
              </w:rPr>
            </w:pPr>
            <w:r>
              <w:rPr>
                <w:noProof/>
                <w:lang w:eastAsia="en-US"/>
              </w:rPr>
              <w:t xml:space="preserve">Se obţine: </w:t>
            </w:r>
            <w:r w:rsidR="003E1708" w:rsidRPr="00154E53">
              <w:rPr>
                <w:position w:val="-30"/>
              </w:rPr>
              <w:object w:dxaOrig="1440" w:dyaOrig="680">
                <v:shape id="_x0000_i1038" type="#_x0000_t75" style="width:1in;height:33.8pt" o:ole="">
                  <v:imagedata r:id="rId35" o:title=""/>
                </v:shape>
                <o:OLEObject Type="Embed" ProgID="Equation.3" ShapeID="_x0000_i1038" DrawAspect="Content" ObjectID="_1517135152" r:id="rId36"/>
              </w:object>
            </w:r>
            <w:r>
              <w:rPr>
                <w:noProof/>
                <w:lang w:eastAsia="en-US"/>
              </w:rPr>
              <w:t>;</w:t>
            </w:r>
            <w:r w:rsidR="00154E53">
              <w:rPr>
                <w:noProof/>
                <w:lang w:eastAsia="en-US"/>
              </w:rPr>
              <w:t xml:space="preserve"> </w:t>
            </w:r>
            <w:r w:rsidR="007B74FD" w:rsidRPr="003E1708">
              <w:rPr>
                <w:position w:val="-6"/>
              </w:rPr>
              <w:object w:dxaOrig="1120" w:dyaOrig="279">
                <v:shape id="_x0000_i1039" type="#_x0000_t75" style="width:56.35pt;height:14.4pt" o:ole="">
                  <v:imagedata r:id="rId37" o:title=""/>
                </v:shape>
                <o:OLEObject Type="Embed" ProgID="Equation.3" ShapeID="_x0000_i1039" DrawAspect="Content" ObjectID="_1517135153" r:id="rId38"/>
              </w:object>
            </w:r>
            <w:r>
              <w:rPr>
                <w:noProof/>
                <w:lang w:eastAsia="en-US"/>
              </w:rPr>
              <w:t>.</w:t>
            </w:r>
          </w:p>
        </w:tc>
        <w:tc>
          <w:tcPr>
            <w:tcW w:w="560" w:type="pct"/>
            <w:tcBorders>
              <w:top w:val="nil"/>
              <w:bottom w:val="single" w:sz="4" w:space="0" w:color="auto"/>
            </w:tcBorders>
            <w:vAlign w:val="center"/>
          </w:tcPr>
          <w:p w:rsidR="00CD618E" w:rsidRPr="00CE7064" w:rsidRDefault="009C4027" w:rsidP="00BE1BEC">
            <w:pPr>
              <w:jc w:val="center"/>
            </w:pPr>
            <w:r>
              <w:t>0,</w:t>
            </w:r>
            <w:r w:rsidR="00CD618E">
              <w:t>5p</w:t>
            </w:r>
          </w:p>
        </w:tc>
        <w:tc>
          <w:tcPr>
            <w:tcW w:w="567" w:type="pct"/>
            <w:vMerge/>
            <w:vAlign w:val="center"/>
          </w:tcPr>
          <w:p w:rsidR="00CD618E" w:rsidRPr="00CE7064" w:rsidRDefault="00CD618E" w:rsidP="00BE1BEC">
            <w:pPr>
              <w:jc w:val="center"/>
              <w:rPr>
                <w:b/>
              </w:rPr>
            </w:pPr>
          </w:p>
        </w:tc>
      </w:tr>
      <w:tr w:rsidR="00CD618E" w:rsidRPr="00CE7064" w:rsidTr="009C4027">
        <w:tc>
          <w:tcPr>
            <w:tcW w:w="3873" w:type="pct"/>
            <w:tcBorders>
              <w:bottom w:val="nil"/>
            </w:tcBorders>
          </w:tcPr>
          <w:p w:rsidR="00CD618E" w:rsidRPr="00CE7064" w:rsidRDefault="00CD618E" w:rsidP="00CD618E">
            <w:pPr>
              <w:rPr>
                <w:noProof/>
                <w:lang w:eastAsia="en-US"/>
              </w:rPr>
            </w:pPr>
            <w:r>
              <w:rPr>
                <w:noProof/>
                <w:lang w:eastAsia="en-US"/>
              </w:rPr>
              <w:t xml:space="preserve">B. </w:t>
            </w:r>
          </w:p>
        </w:tc>
        <w:tc>
          <w:tcPr>
            <w:tcW w:w="560" w:type="pct"/>
            <w:tcBorders>
              <w:bottom w:val="nil"/>
            </w:tcBorders>
            <w:vAlign w:val="center"/>
          </w:tcPr>
          <w:p w:rsidR="00CD618E" w:rsidRPr="00CE7064" w:rsidRDefault="00CD618E" w:rsidP="00BE1BEC">
            <w:pPr>
              <w:jc w:val="center"/>
            </w:pPr>
          </w:p>
        </w:tc>
        <w:tc>
          <w:tcPr>
            <w:tcW w:w="567" w:type="pct"/>
            <w:vMerge w:val="restart"/>
            <w:vAlign w:val="center"/>
          </w:tcPr>
          <w:p w:rsidR="00CD618E" w:rsidRDefault="00BE1BEC" w:rsidP="00BE1BEC">
            <w:pPr>
              <w:jc w:val="center"/>
              <w:rPr>
                <w:b/>
              </w:rPr>
            </w:pPr>
            <w:r>
              <w:rPr>
                <w:b/>
              </w:rPr>
              <w:t>3</w:t>
            </w:r>
            <w:r w:rsidR="00CD618E">
              <w:rPr>
                <w:b/>
              </w:rPr>
              <w:t>p</w:t>
            </w:r>
          </w:p>
          <w:p w:rsidR="00CD618E" w:rsidRPr="00CE7064" w:rsidRDefault="00CD618E" w:rsidP="00BE1BEC">
            <w:pPr>
              <w:jc w:val="center"/>
              <w:rPr>
                <w:b/>
              </w:rPr>
            </w:pPr>
          </w:p>
        </w:tc>
      </w:tr>
      <w:tr w:rsidR="000413AE" w:rsidRPr="000413AE" w:rsidTr="009C4027">
        <w:tc>
          <w:tcPr>
            <w:tcW w:w="3873" w:type="pct"/>
            <w:tcBorders>
              <w:top w:val="nil"/>
              <w:bottom w:val="nil"/>
            </w:tcBorders>
          </w:tcPr>
          <w:p w:rsidR="00CD618E" w:rsidRPr="000413AE" w:rsidRDefault="00CD618E" w:rsidP="000413AE">
            <w:pPr>
              <w:rPr>
                <w:bCs/>
              </w:rPr>
            </w:pPr>
            <w:r w:rsidRPr="000413AE">
              <w:rPr>
                <w:bCs/>
              </w:rPr>
              <w:t xml:space="preserve">Teorema de variaţie a energiei cinetice: </w:t>
            </w:r>
            <w:r w:rsidR="001667BC" w:rsidRPr="000413AE">
              <w:rPr>
                <w:position w:val="-24"/>
              </w:rPr>
              <w:object w:dxaOrig="1160" w:dyaOrig="660">
                <v:shape id="_x0000_i1040" type="#_x0000_t75" style="width:57.6pt;height:33.2pt" o:ole="">
                  <v:imagedata r:id="rId39" o:title=""/>
                </v:shape>
                <o:OLEObject Type="Embed" ProgID="Equation.3" ShapeID="_x0000_i1040" DrawAspect="Content" ObjectID="_1517135154" r:id="rId40"/>
              </w:object>
            </w:r>
          </w:p>
        </w:tc>
        <w:tc>
          <w:tcPr>
            <w:tcW w:w="560" w:type="pct"/>
            <w:tcBorders>
              <w:top w:val="nil"/>
              <w:bottom w:val="nil"/>
            </w:tcBorders>
            <w:vAlign w:val="center"/>
          </w:tcPr>
          <w:p w:rsidR="00CD618E" w:rsidRPr="000413AE" w:rsidRDefault="00CD618E" w:rsidP="00BE1BEC">
            <w:pPr>
              <w:jc w:val="center"/>
            </w:pPr>
            <w:r w:rsidRPr="000413AE">
              <w:t>0,25p</w:t>
            </w:r>
          </w:p>
        </w:tc>
        <w:tc>
          <w:tcPr>
            <w:tcW w:w="567" w:type="pct"/>
            <w:vMerge/>
          </w:tcPr>
          <w:p w:rsidR="00CD618E" w:rsidRPr="000413AE" w:rsidRDefault="00CD618E" w:rsidP="00BE1BEC">
            <w:pPr>
              <w:jc w:val="center"/>
              <w:rPr>
                <w:b/>
              </w:rPr>
            </w:pPr>
          </w:p>
        </w:tc>
      </w:tr>
      <w:tr w:rsidR="000413AE" w:rsidRPr="000413AE" w:rsidTr="009C4027">
        <w:tc>
          <w:tcPr>
            <w:tcW w:w="3873" w:type="pct"/>
            <w:tcBorders>
              <w:top w:val="nil"/>
              <w:bottom w:val="nil"/>
            </w:tcBorders>
          </w:tcPr>
          <w:p w:rsidR="008A72A2" w:rsidRPr="000413AE" w:rsidRDefault="008A72A2" w:rsidP="00BE1BEC">
            <w:pPr>
              <w:rPr>
                <w:bCs/>
              </w:rPr>
            </w:pPr>
            <w:r w:rsidRPr="000413AE">
              <w:rPr>
                <w:position w:val="-16"/>
              </w:rPr>
              <w:object w:dxaOrig="2680" w:dyaOrig="400">
                <v:shape id="_x0000_i1041" type="#_x0000_t75" style="width:134.6pt;height:21.3pt" o:ole="">
                  <v:imagedata r:id="rId41" o:title=""/>
                </v:shape>
                <o:OLEObject Type="Embed" ProgID="Equation.3" ShapeID="_x0000_i1041" DrawAspect="Content" ObjectID="_1517135155" r:id="rId42"/>
              </w:object>
            </w:r>
          </w:p>
        </w:tc>
        <w:tc>
          <w:tcPr>
            <w:tcW w:w="560" w:type="pct"/>
            <w:tcBorders>
              <w:top w:val="nil"/>
              <w:bottom w:val="nil"/>
            </w:tcBorders>
            <w:vAlign w:val="center"/>
          </w:tcPr>
          <w:p w:rsidR="008A72A2" w:rsidRPr="000413AE" w:rsidRDefault="000413AE" w:rsidP="00BE1BEC">
            <w:pPr>
              <w:jc w:val="center"/>
            </w:pPr>
            <w:r w:rsidRPr="000413AE">
              <w:t>0,25p</w:t>
            </w:r>
          </w:p>
        </w:tc>
        <w:tc>
          <w:tcPr>
            <w:tcW w:w="567" w:type="pct"/>
            <w:vMerge/>
          </w:tcPr>
          <w:p w:rsidR="008A72A2" w:rsidRPr="000413AE" w:rsidRDefault="008A72A2" w:rsidP="00BE1BEC">
            <w:pPr>
              <w:jc w:val="center"/>
              <w:rPr>
                <w:b/>
              </w:rPr>
            </w:pPr>
          </w:p>
        </w:tc>
      </w:tr>
      <w:tr w:rsidR="000413AE" w:rsidRPr="000413AE" w:rsidTr="009C4027">
        <w:tc>
          <w:tcPr>
            <w:tcW w:w="3873" w:type="pct"/>
            <w:tcBorders>
              <w:top w:val="nil"/>
              <w:bottom w:val="nil"/>
            </w:tcBorders>
          </w:tcPr>
          <w:p w:rsidR="008A72A2" w:rsidRPr="000413AE" w:rsidRDefault="008A72A2" w:rsidP="00BE1BEC">
            <w:r w:rsidRPr="000413AE">
              <w:rPr>
                <w:position w:val="-24"/>
              </w:rPr>
              <w:object w:dxaOrig="960" w:dyaOrig="660">
                <v:shape id="_x0000_i1042" type="#_x0000_t75" style="width:48.2pt;height:33.2pt" o:ole="">
                  <v:imagedata r:id="rId43" o:title=""/>
                </v:shape>
                <o:OLEObject Type="Embed" ProgID="Equation.3" ShapeID="_x0000_i1042" DrawAspect="Content" ObjectID="_1517135156" r:id="rId44"/>
              </w:object>
            </w:r>
          </w:p>
        </w:tc>
        <w:tc>
          <w:tcPr>
            <w:tcW w:w="560" w:type="pct"/>
            <w:tcBorders>
              <w:top w:val="nil"/>
              <w:bottom w:val="nil"/>
            </w:tcBorders>
            <w:vAlign w:val="center"/>
          </w:tcPr>
          <w:p w:rsidR="008A72A2" w:rsidRPr="000413AE" w:rsidRDefault="000413AE" w:rsidP="00BE1BEC">
            <w:pPr>
              <w:jc w:val="center"/>
            </w:pPr>
            <w:r w:rsidRPr="000413AE">
              <w:t>0,5p</w:t>
            </w:r>
          </w:p>
        </w:tc>
        <w:tc>
          <w:tcPr>
            <w:tcW w:w="567" w:type="pct"/>
            <w:vMerge/>
          </w:tcPr>
          <w:p w:rsidR="008A72A2" w:rsidRPr="000413AE" w:rsidRDefault="008A72A2" w:rsidP="00BE1BEC">
            <w:pPr>
              <w:jc w:val="center"/>
              <w:rPr>
                <w:b/>
              </w:rPr>
            </w:pPr>
          </w:p>
        </w:tc>
      </w:tr>
      <w:tr w:rsidR="000413AE" w:rsidRPr="000413AE" w:rsidTr="009C4027">
        <w:tc>
          <w:tcPr>
            <w:tcW w:w="3873" w:type="pct"/>
            <w:tcBorders>
              <w:top w:val="nil"/>
              <w:bottom w:val="nil"/>
            </w:tcBorders>
          </w:tcPr>
          <w:p w:rsidR="008A72A2" w:rsidRPr="000413AE" w:rsidRDefault="000413AE" w:rsidP="00BE1BEC">
            <w:r w:rsidRPr="000413AE">
              <w:rPr>
                <w:position w:val="-12"/>
              </w:rPr>
              <w:object w:dxaOrig="1440" w:dyaOrig="360">
                <v:shape id="_x0000_i1043" type="#_x0000_t75" style="width:72.65pt;height:18.15pt" o:ole="">
                  <v:imagedata r:id="rId45" o:title=""/>
                </v:shape>
                <o:OLEObject Type="Embed" ProgID="Equation.3" ShapeID="_x0000_i1043" DrawAspect="Content" ObjectID="_1517135157" r:id="rId46"/>
              </w:object>
            </w:r>
          </w:p>
        </w:tc>
        <w:tc>
          <w:tcPr>
            <w:tcW w:w="560" w:type="pct"/>
            <w:tcBorders>
              <w:top w:val="nil"/>
              <w:bottom w:val="nil"/>
            </w:tcBorders>
            <w:vAlign w:val="center"/>
          </w:tcPr>
          <w:p w:rsidR="008A72A2" w:rsidRPr="000413AE" w:rsidRDefault="000413AE" w:rsidP="00BE1BEC">
            <w:pPr>
              <w:jc w:val="center"/>
            </w:pPr>
            <w:r w:rsidRPr="000413AE">
              <w:t>0,5p</w:t>
            </w:r>
          </w:p>
        </w:tc>
        <w:tc>
          <w:tcPr>
            <w:tcW w:w="567" w:type="pct"/>
            <w:vMerge/>
          </w:tcPr>
          <w:p w:rsidR="008A72A2" w:rsidRPr="000413AE" w:rsidRDefault="008A72A2" w:rsidP="00BE1BEC">
            <w:pPr>
              <w:jc w:val="center"/>
              <w:rPr>
                <w:b/>
              </w:rPr>
            </w:pPr>
          </w:p>
        </w:tc>
      </w:tr>
      <w:tr w:rsidR="000413AE" w:rsidRPr="000413AE" w:rsidTr="009C4027">
        <w:tc>
          <w:tcPr>
            <w:tcW w:w="3873" w:type="pct"/>
            <w:tcBorders>
              <w:top w:val="nil"/>
              <w:bottom w:val="nil"/>
            </w:tcBorders>
          </w:tcPr>
          <w:p w:rsidR="008A72A2" w:rsidRPr="000413AE" w:rsidRDefault="000413AE" w:rsidP="00BE1BEC">
            <w:r w:rsidRPr="000413AE">
              <w:rPr>
                <w:position w:val="-16"/>
              </w:rPr>
              <w:object w:dxaOrig="1420" w:dyaOrig="400">
                <v:shape id="_x0000_i1044" type="#_x0000_t75" style="width:70.75pt;height:21.3pt" o:ole="">
                  <v:imagedata r:id="rId47" o:title=""/>
                </v:shape>
                <o:OLEObject Type="Embed" ProgID="Equation.3" ShapeID="_x0000_i1044" DrawAspect="Content" ObjectID="_1517135158" r:id="rId48"/>
              </w:object>
            </w:r>
          </w:p>
        </w:tc>
        <w:tc>
          <w:tcPr>
            <w:tcW w:w="560" w:type="pct"/>
            <w:tcBorders>
              <w:top w:val="nil"/>
              <w:bottom w:val="nil"/>
            </w:tcBorders>
            <w:vAlign w:val="center"/>
          </w:tcPr>
          <w:p w:rsidR="008A72A2" w:rsidRPr="000413AE" w:rsidRDefault="000413AE" w:rsidP="00BE1BEC">
            <w:pPr>
              <w:jc w:val="center"/>
            </w:pPr>
            <w:r w:rsidRPr="000413AE">
              <w:t>0,5p</w:t>
            </w:r>
          </w:p>
        </w:tc>
        <w:tc>
          <w:tcPr>
            <w:tcW w:w="567" w:type="pct"/>
            <w:vMerge/>
          </w:tcPr>
          <w:p w:rsidR="008A72A2" w:rsidRPr="000413AE" w:rsidRDefault="008A72A2" w:rsidP="00BE1BEC">
            <w:pPr>
              <w:jc w:val="center"/>
              <w:rPr>
                <w:b/>
              </w:rPr>
            </w:pPr>
          </w:p>
        </w:tc>
      </w:tr>
      <w:tr w:rsidR="000413AE" w:rsidRPr="00AF0E74" w:rsidTr="009C4027">
        <w:tc>
          <w:tcPr>
            <w:tcW w:w="3873" w:type="pct"/>
            <w:tcBorders>
              <w:top w:val="nil"/>
            </w:tcBorders>
          </w:tcPr>
          <w:p w:rsidR="000413AE" w:rsidRPr="00AF0E74" w:rsidRDefault="000413AE" w:rsidP="00BE1BEC">
            <w:r w:rsidRPr="00AF0E74">
              <w:t xml:space="preserve">Rezultat final: </w:t>
            </w:r>
            <w:r w:rsidR="00AF0E74" w:rsidRPr="00AF0E74">
              <w:rPr>
                <w:position w:val="-16"/>
              </w:rPr>
              <w:object w:dxaOrig="1200" w:dyaOrig="400">
                <v:shape id="_x0000_i1045" type="#_x0000_t75" style="width:60.1pt;height:21.3pt" o:ole="">
                  <v:imagedata r:id="rId49" o:title=""/>
                </v:shape>
                <o:OLEObject Type="Embed" ProgID="Equation.3" ShapeID="_x0000_i1045" DrawAspect="Content" ObjectID="_1517135159" r:id="rId50"/>
              </w:object>
            </w:r>
          </w:p>
        </w:tc>
        <w:tc>
          <w:tcPr>
            <w:tcW w:w="560" w:type="pct"/>
            <w:tcBorders>
              <w:top w:val="nil"/>
            </w:tcBorders>
            <w:vAlign w:val="center"/>
          </w:tcPr>
          <w:p w:rsidR="000413AE" w:rsidRPr="00AF0E74" w:rsidRDefault="000413AE" w:rsidP="00BE1BEC">
            <w:pPr>
              <w:jc w:val="center"/>
            </w:pPr>
            <w:r w:rsidRPr="00AF0E74">
              <w:t>1p</w:t>
            </w:r>
          </w:p>
        </w:tc>
        <w:tc>
          <w:tcPr>
            <w:tcW w:w="567" w:type="pct"/>
            <w:vMerge/>
          </w:tcPr>
          <w:p w:rsidR="000413AE" w:rsidRPr="00AF0E74" w:rsidRDefault="000413AE" w:rsidP="00BE1BEC">
            <w:pPr>
              <w:jc w:val="center"/>
              <w:rPr>
                <w:b/>
              </w:rPr>
            </w:pPr>
          </w:p>
        </w:tc>
      </w:tr>
      <w:tr w:rsidR="000413AE" w:rsidRPr="000413AE" w:rsidTr="00BE1BEC">
        <w:tc>
          <w:tcPr>
            <w:tcW w:w="3873" w:type="pct"/>
            <w:tcBorders>
              <w:top w:val="single" w:sz="4" w:space="0" w:color="auto"/>
              <w:left w:val="single" w:sz="4" w:space="0" w:color="auto"/>
              <w:bottom w:val="single" w:sz="4" w:space="0" w:color="auto"/>
              <w:right w:val="single" w:sz="4" w:space="0" w:color="auto"/>
            </w:tcBorders>
          </w:tcPr>
          <w:p w:rsidR="00CD618E" w:rsidRPr="000413AE" w:rsidRDefault="00CD618E" w:rsidP="00BE1BEC">
            <w:r w:rsidRPr="000413AE">
              <w:t>Oficiu</w:t>
            </w:r>
          </w:p>
        </w:tc>
        <w:tc>
          <w:tcPr>
            <w:tcW w:w="560" w:type="pct"/>
            <w:tcBorders>
              <w:top w:val="single" w:sz="4" w:space="0" w:color="auto"/>
              <w:left w:val="single" w:sz="4" w:space="0" w:color="auto"/>
              <w:bottom w:val="single" w:sz="4" w:space="0" w:color="auto"/>
              <w:right w:val="single" w:sz="4" w:space="0" w:color="auto"/>
            </w:tcBorders>
          </w:tcPr>
          <w:p w:rsidR="00CD618E" w:rsidRPr="000413AE" w:rsidRDefault="00CD618E" w:rsidP="00BE1BEC">
            <w:pPr>
              <w:jc w:val="center"/>
            </w:pPr>
            <w:r w:rsidRPr="000413AE">
              <w:t>1p</w:t>
            </w:r>
          </w:p>
        </w:tc>
        <w:tc>
          <w:tcPr>
            <w:tcW w:w="567" w:type="pct"/>
            <w:tcBorders>
              <w:top w:val="single" w:sz="4" w:space="0" w:color="auto"/>
              <w:left w:val="single" w:sz="4" w:space="0" w:color="auto"/>
              <w:bottom w:val="single" w:sz="4" w:space="0" w:color="auto"/>
              <w:right w:val="single" w:sz="4" w:space="0" w:color="auto"/>
            </w:tcBorders>
          </w:tcPr>
          <w:p w:rsidR="00CD618E" w:rsidRPr="000413AE" w:rsidRDefault="00CD618E" w:rsidP="00BE1BEC">
            <w:pPr>
              <w:jc w:val="center"/>
              <w:rPr>
                <w:b/>
              </w:rPr>
            </w:pPr>
            <w:r w:rsidRPr="000413AE">
              <w:rPr>
                <w:b/>
              </w:rPr>
              <w:t>1p</w:t>
            </w:r>
          </w:p>
        </w:tc>
      </w:tr>
    </w:tbl>
    <w:p w:rsidR="00CD618E" w:rsidRDefault="00CD618E">
      <w:pPr>
        <w:rPr>
          <w:sz w:val="22"/>
          <w:szCs w:val="22"/>
        </w:rPr>
      </w:pPr>
    </w:p>
    <w:p w:rsidR="00CD618E" w:rsidRDefault="00CD618E">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1"/>
        <w:gridCol w:w="913"/>
        <w:gridCol w:w="1004"/>
      </w:tblGrid>
      <w:tr w:rsidR="002B3A41" w:rsidRPr="00CE7064" w:rsidTr="008B773B">
        <w:tc>
          <w:tcPr>
            <w:tcW w:w="4040" w:type="pct"/>
          </w:tcPr>
          <w:p w:rsidR="002B3A41" w:rsidRPr="00307202" w:rsidRDefault="00BB0428" w:rsidP="00775DDE">
            <w:pPr>
              <w:rPr>
                <w:b/>
                <w:i/>
              </w:rPr>
            </w:pPr>
            <w:r w:rsidRPr="00307202">
              <w:rPr>
                <w:b/>
                <w:i/>
              </w:rPr>
              <w:t>Subiect</w:t>
            </w:r>
            <w:r w:rsidR="00307202">
              <w:rPr>
                <w:b/>
                <w:i/>
              </w:rPr>
              <w:t>ul</w:t>
            </w:r>
            <w:r w:rsidR="00CD618E" w:rsidRPr="00307202">
              <w:rPr>
                <w:b/>
                <w:i/>
              </w:rPr>
              <w:t xml:space="preserve"> 2</w:t>
            </w:r>
            <w:r w:rsidRPr="00307202">
              <w:rPr>
                <w:b/>
                <w:i/>
              </w:rPr>
              <w:t xml:space="preserve">: </w:t>
            </w:r>
            <w:r w:rsidR="00775DDE">
              <w:rPr>
                <w:b/>
                <w:i/>
              </w:rPr>
              <w:t>Apă „plată”</w:t>
            </w:r>
          </w:p>
        </w:tc>
        <w:tc>
          <w:tcPr>
            <w:tcW w:w="457" w:type="pct"/>
          </w:tcPr>
          <w:p w:rsidR="002B3A41" w:rsidRPr="00CE7064" w:rsidRDefault="002B3A41" w:rsidP="00D22586">
            <w:pPr>
              <w:jc w:val="center"/>
              <w:rPr>
                <w:b/>
              </w:rPr>
            </w:pPr>
            <w:r w:rsidRPr="00CE7064">
              <w:rPr>
                <w:b/>
              </w:rPr>
              <w:t>Parţial</w:t>
            </w:r>
          </w:p>
        </w:tc>
        <w:tc>
          <w:tcPr>
            <w:tcW w:w="503" w:type="pct"/>
          </w:tcPr>
          <w:p w:rsidR="002B3A41" w:rsidRPr="00CE7064" w:rsidRDefault="002B3A41" w:rsidP="00D22586">
            <w:pPr>
              <w:jc w:val="center"/>
              <w:rPr>
                <w:b/>
              </w:rPr>
            </w:pPr>
            <w:r w:rsidRPr="00CE7064">
              <w:rPr>
                <w:b/>
              </w:rPr>
              <w:t>Punctaj</w:t>
            </w:r>
          </w:p>
        </w:tc>
      </w:tr>
      <w:tr w:rsidR="002B3A41" w:rsidRPr="00CE7064" w:rsidTr="008B773B">
        <w:tc>
          <w:tcPr>
            <w:tcW w:w="4040" w:type="pct"/>
            <w:tcBorders>
              <w:bottom w:val="single" w:sz="4" w:space="0" w:color="auto"/>
            </w:tcBorders>
          </w:tcPr>
          <w:p w:rsidR="002B3A41" w:rsidRPr="00CE7064" w:rsidRDefault="002B3A41" w:rsidP="005337DB"/>
        </w:tc>
        <w:tc>
          <w:tcPr>
            <w:tcW w:w="457" w:type="pct"/>
            <w:tcBorders>
              <w:bottom w:val="single" w:sz="4" w:space="0" w:color="auto"/>
            </w:tcBorders>
          </w:tcPr>
          <w:p w:rsidR="002B3A41" w:rsidRPr="00CE7064" w:rsidRDefault="002B3A41" w:rsidP="00D22586">
            <w:pPr>
              <w:jc w:val="center"/>
            </w:pPr>
          </w:p>
        </w:tc>
        <w:tc>
          <w:tcPr>
            <w:tcW w:w="503" w:type="pct"/>
          </w:tcPr>
          <w:p w:rsidR="002B3A41" w:rsidRPr="00CE7064" w:rsidRDefault="002B3A41" w:rsidP="00D22586">
            <w:pPr>
              <w:jc w:val="center"/>
              <w:rPr>
                <w:b/>
              </w:rPr>
            </w:pPr>
            <w:r w:rsidRPr="00CE7064">
              <w:rPr>
                <w:b/>
              </w:rPr>
              <w:t>10</w:t>
            </w:r>
            <w:r w:rsidR="005337DB">
              <w:rPr>
                <w:b/>
              </w:rPr>
              <w:t>p</w:t>
            </w:r>
          </w:p>
        </w:tc>
      </w:tr>
      <w:tr w:rsidR="005D4D70" w:rsidRPr="00CE7064" w:rsidTr="008B773B">
        <w:trPr>
          <w:trHeight w:val="443"/>
        </w:trPr>
        <w:tc>
          <w:tcPr>
            <w:tcW w:w="4040" w:type="pct"/>
            <w:tcBorders>
              <w:bottom w:val="nil"/>
            </w:tcBorders>
          </w:tcPr>
          <w:p w:rsidR="005D4D70" w:rsidRPr="00CE7064" w:rsidRDefault="00BB0428" w:rsidP="00BB0428">
            <w:pPr>
              <w:rPr>
                <w:noProof/>
                <w:lang w:eastAsia="en-US"/>
              </w:rPr>
            </w:pPr>
            <w:r>
              <w:rPr>
                <w:noProof/>
                <w:lang w:eastAsia="en-US"/>
              </w:rPr>
              <w:t xml:space="preserve">A. </w:t>
            </w:r>
          </w:p>
        </w:tc>
        <w:tc>
          <w:tcPr>
            <w:tcW w:w="457" w:type="pct"/>
            <w:tcBorders>
              <w:bottom w:val="nil"/>
            </w:tcBorders>
            <w:vAlign w:val="center"/>
          </w:tcPr>
          <w:p w:rsidR="005D4D70" w:rsidRPr="005B6F0C" w:rsidRDefault="005D4D70" w:rsidP="00D22586">
            <w:pPr>
              <w:jc w:val="center"/>
            </w:pPr>
          </w:p>
        </w:tc>
        <w:tc>
          <w:tcPr>
            <w:tcW w:w="503" w:type="pct"/>
            <w:vMerge w:val="restart"/>
            <w:vAlign w:val="center"/>
          </w:tcPr>
          <w:p w:rsidR="005D4D70" w:rsidRPr="00CE7064" w:rsidRDefault="00307202" w:rsidP="00D22586">
            <w:pPr>
              <w:jc w:val="center"/>
              <w:rPr>
                <w:b/>
              </w:rPr>
            </w:pPr>
            <w:r>
              <w:rPr>
                <w:b/>
              </w:rPr>
              <w:t>3p</w:t>
            </w:r>
          </w:p>
        </w:tc>
      </w:tr>
      <w:tr w:rsidR="005D4D70" w:rsidRPr="00CE7064" w:rsidTr="008B773B">
        <w:tc>
          <w:tcPr>
            <w:tcW w:w="4040" w:type="pct"/>
            <w:tcBorders>
              <w:top w:val="nil"/>
              <w:bottom w:val="nil"/>
            </w:tcBorders>
          </w:tcPr>
          <w:p w:rsidR="00303628" w:rsidRDefault="00303628" w:rsidP="00CF34D6">
            <w:pPr>
              <w:pStyle w:val="ListParagraph"/>
              <w:spacing w:after="0" w:line="240" w:lineRule="auto"/>
              <w:ind w:left="0"/>
              <w:jc w:val="both"/>
              <w:rPr>
                <w:rFonts w:ascii="Times New Roman" w:hAnsi="Times New Roman"/>
                <w:bCs/>
              </w:rPr>
            </w:pPr>
            <w:r>
              <w:rPr>
                <w:rFonts w:ascii="Times New Roman" w:hAnsi="Times New Roman"/>
                <w:bCs/>
              </w:rPr>
              <w:t xml:space="preserve">La întâlnirea suprafeței de separare dintre sticlă și aer, unghiul de incidență este mai mare decât unghiul limită și deci razele suferă </w:t>
            </w:r>
            <w:r w:rsidRPr="00CF2470">
              <w:rPr>
                <w:rFonts w:ascii="Times New Roman" w:hAnsi="Times New Roman"/>
                <w:bCs/>
              </w:rPr>
              <w:t>fenomen de reflexie totală</w:t>
            </w:r>
          </w:p>
          <w:p w:rsidR="00303628" w:rsidRDefault="00303628" w:rsidP="00CF34D6">
            <w:pPr>
              <w:pStyle w:val="ListParagraph"/>
              <w:spacing w:after="0" w:line="240" w:lineRule="auto"/>
              <w:ind w:left="0"/>
              <w:jc w:val="both"/>
            </w:pPr>
            <w:r w:rsidRPr="00AF0E74">
              <w:t xml:space="preserve"> </w:t>
            </w:r>
            <w:r w:rsidRPr="00303628">
              <w:rPr>
                <w:position w:val="-30"/>
              </w:rPr>
              <w:object w:dxaOrig="3720" w:dyaOrig="740">
                <v:shape id="_x0000_i1046" type="#_x0000_t75" style="width:186.55pt;height:38.8pt" o:ole="">
                  <v:imagedata r:id="rId51" o:title=""/>
                </v:shape>
                <o:OLEObject Type="Embed" ProgID="Equation.3" ShapeID="_x0000_i1046" DrawAspect="Content" ObjectID="_1517135160" r:id="rId52"/>
              </w:object>
            </w:r>
          </w:p>
          <w:p w:rsidR="00BB0428" w:rsidRPr="00CF2470" w:rsidRDefault="00BB0428" w:rsidP="00303628">
            <w:pPr>
              <w:pStyle w:val="ListParagraph"/>
              <w:spacing w:after="0" w:line="240" w:lineRule="auto"/>
              <w:ind w:left="0"/>
              <w:jc w:val="both"/>
              <w:rPr>
                <w:rFonts w:ascii="Times New Roman" w:hAnsi="Times New Roman"/>
                <w:bCs/>
              </w:rPr>
            </w:pPr>
            <w:r w:rsidRPr="00CF2470">
              <w:rPr>
                <w:rFonts w:ascii="Times New Roman" w:hAnsi="Times New Roman"/>
                <w:bCs/>
              </w:rPr>
              <w:t>Razele din jumătatea de sus a figurii nu vor pătrunde în cea de a doua prismă și nu vor ajunge pe ecran.</w:t>
            </w:r>
          </w:p>
        </w:tc>
        <w:tc>
          <w:tcPr>
            <w:tcW w:w="457" w:type="pct"/>
            <w:tcBorders>
              <w:top w:val="nil"/>
              <w:bottom w:val="nil"/>
            </w:tcBorders>
            <w:vAlign w:val="center"/>
          </w:tcPr>
          <w:p w:rsidR="007331F5" w:rsidRDefault="007331F5" w:rsidP="00D22586">
            <w:pPr>
              <w:jc w:val="center"/>
            </w:pPr>
          </w:p>
          <w:p w:rsidR="007331F5" w:rsidRDefault="007331F5" w:rsidP="00D22586">
            <w:pPr>
              <w:jc w:val="center"/>
            </w:pPr>
          </w:p>
          <w:p w:rsidR="007331F5" w:rsidRDefault="007331F5" w:rsidP="00D22586">
            <w:pPr>
              <w:jc w:val="center"/>
            </w:pPr>
          </w:p>
          <w:p w:rsidR="007331F5" w:rsidRDefault="007331F5" w:rsidP="00D22586">
            <w:pPr>
              <w:jc w:val="center"/>
            </w:pPr>
          </w:p>
          <w:p w:rsidR="005D4D70" w:rsidRPr="005B6F0C" w:rsidRDefault="00307202" w:rsidP="00D22586">
            <w:pPr>
              <w:jc w:val="center"/>
            </w:pPr>
            <w:r>
              <w:t>1</w:t>
            </w:r>
            <w:r w:rsidR="00CF34D6">
              <w:t>p</w:t>
            </w:r>
          </w:p>
        </w:tc>
        <w:tc>
          <w:tcPr>
            <w:tcW w:w="503" w:type="pct"/>
            <w:vMerge/>
            <w:vAlign w:val="center"/>
          </w:tcPr>
          <w:p w:rsidR="005D4D70" w:rsidRPr="00CE7064" w:rsidRDefault="005D4D70" w:rsidP="00D22586">
            <w:pPr>
              <w:jc w:val="center"/>
              <w:rPr>
                <w:b/>
              </w:rPr>
            </w:pPr>
          </w:p>
        </w:tc>
      </w:tr>
      <w:tr w:rsidR="00CF34D6" w:rsidRPr="00CE7064" w:rsidTr="008B773B">
        <w:tc>
          <w:tcPr>
            <w:tcW w:w="4040" w:type="pct"/>
            <w:tcBorders>
              <w:top w:val="nil"/>
              <w:bottom w:val="nil"/>
            </w:tcBorders>
          </w:tcPr>
          <w:p w:rsidR="00303628" w:rsidRDefault="00303628" w:rsidP="00CF34D6">
            <w:pPr>
              <w:pStyle w:val="ListParagraph"/>
              <w:spacing w:after="0" w:line="240" w:lineRule="auto"/>
              <w:ind w:left="0"/>
              <w:jc w:val="both"/>
              <w:rPr>
                <w:rFonts w:ascii="Times New Roman" w:hAnsi="Times New Roman"/>
                <w:bCs/>
              </w:rPr>
            </w:pPr>
            <w:r>
              <w:rPr>
                <w:rFonts w:ascii="Times New Roman" w:hAnsi="Times New Roman"/>
                <w:bCs/>
              </w:rPr>
              <w:t xml:space="preserve">La întâlnirea suprafeței de separare dintre sticlă și apă, razele de lumină </w:t>
            </w:r>
            <w:r w:rsidR="00CF34D6" w:rsidRPr="00CF2470">
              <w:rPr>
                <w:rFonts w:ascii="Times New Roman" w:hAnsi="Times New Roman"/>
                <w:bCs/>
              </w:rPr>
              <w:t xml:space="preserve">suferă fenomen de refracție, </w:t>
            </w:r>
            <w:r>
              <w:rPr>
                <w:rFonts w:ascii="Times New Roman" w:hAnsi="Times New Roman"/>
                <w:bCs/>
              </w:rPr>
              <w:t>unghiul de incidență fiind mai mic decât unghiul limită</w:t>
            </w:r>
          </w:p>
          <w:p w:rsidR="00303628" w:rsidRDefault="00303628" w:rsidP="00CF34D6">
            <w:pPr>
              <w:pStyle w:val="ListParagraph"/>
              <w:spacing w:after="0" w:line="240" w:lineRule="auto"/>
              <w:ind w:left="0"/>
              <w:jc w:val="both"/>
              <w:rPr>
                <w:rFonts w:ascii="Times New Roman" w:hAnsi="Times New Roman"/>
                <w:bCs/>
              </w:rPr>
            </w:pPr>
            <w:r w:rsidRPr="00303628">
              <w:rPr>
                <w:position w:val="-30"/>
              </w:rPr>
              <w:object w:dxaOrig="3820" w:dyaOrig="740">
                <v:shape id="_x0000_i1047" type="#_x0000_t75" style="width:191.6pt;height:38.8pt" o:ole="">
                  <v:imagedata r:id="rId53" o:title=""/>
                </v:shape>
                <o:OLEObject Type="Embed" ProgID="Equation.3" ShapeID="_x0000_i1047" DrawAspect="Content" ObjectID="_1517135161" r:id="rId54"/>
              </w:object>
            </w:r>
          </w:p>
          <w:p w:rsidR="00CF34D6" w:rsidRDefault="00303628" w:rsidP="00CF34D6">
            <w:pPr>
              <w:pStyle w:val="ListParagraph"/>
              <w:spacing w:after="0" w:line="240" w:lineRule="auto"/>
              <w:ind w:left="0"/>
              <w:jc w:val="both"/>
              <w:rPr>
                <w:rFonts w:ascii="Times New Roman" w:hAnsi="Times New Roman"/>
                <w:bCs/>
              </w:rPr>
            </w:pPr>
            <w:r w:rsidRPr="00CF2470">
              <w:rPr>
                <w:rFonts w:ascii="Times New Roman" w:hAnsi="Times New Roman"/>
                <w:bCs/>
              </w:rPr>
              <w:t xml:space="preserve">Razele din jumătatea de jos a figurii </w:t>
            </w:r>
            <w:r w:rsidR="00CF34D6" w:rsidRPr="00CF2470">
              <w:rPr>
                <w:rFonts w:ascii="Times New Roman" w:hAnsi="Times New Roman"/>
                <w:bCs/>
              </w:rPr>
              <w:t>pătrund în a doua prismă și ajung pe ecran.</w:t>
            </w:r>
          </w:p>
          <w:p w:rsidR="00303628" w:rsidRPr="00CF2470" w:rsidRDefault="00303628" w:rsidP="00CF34D6">
            <w:pPr>
              <w:pStyle w:val="ListParagraph"/>
              <w:spacing w:after="0" w:line="240" w:lineRule="auto"/>
              <w:ind w:left="0"/>
              <w:jc w:val="both"/>
              <w:rPr>
                <w:rFonts w:ascii="Times New Roman" w:hAnsi="Times New Roman"/>
                <w:bCs/>
              </w:rPr>
            </w:pPr>
            <w:r>
              <w:rPr>
                <w:rFonts w:ascii="Times New Roman" w:hAnsi="Times New Roman"/>
                <w:bCs/>
              </w:rPr>
              <w:t>În urma refracției la trecerea în cea de a doua prismă, razele se vor propaga pe o direcție paralelă cu cea inițială.</w:t>
            </w:r>
          </w:p>
        </w:tc>
        <w:tc>
          <w:tcPr>
            <w:tcW w:w="457" w:type="pct"/>
            <w:tcBorders>
              <w:top w:val="nil"/>
              <w:bottom w:val="nil"/>
            </w:tcBorders>
            <w:vAlign w:val="center"/>
          </w:tcPr>
          <w:p w:rsidR="007331F5" w:rsidRDefault="007331F5" w:rsidP="00D22586">
            <w:pPr>
              <w:jc w:val="center"/>
            </w:pPr>
          </w:p>
          <w:p w:rsidR="007331F5" w:rsidRDefault="007331F5" w:rsidP="00D22586">
            <w:pPr>
              <w:jc w:val="center"/>
            </w:pPr>
          </w:p>
          <w:p w:rsidR="007331F5" w:rsidRDefault="007331F5" w:rsidP="00D22586">
            <w:pPr>
              <w:jc w:val="center"/>
            </w:pPr>
          </w:p>
          <w:p w:rsidR="007331F5" w:rsidRDefault="007331F5" w:rsidP="00D22586">
            <w:pPr>
              <w:jc w:val="center"/>
            </w:pPr>
          </w:p>
          <w:p w:rsidR="007331F5" w:rsidRDefault="007331F5" w:rsidP="00D22586">
            <w:pPr>
              <w:jc w:val="center"/>
            </w:pPr>
          </w:p>
          <w:p w:rsidR="00CF34D6" w:rsidRPr="005B6F0C" w:rsidRDefault="00307202" w:rsidP="00D22586">
            <w:pPr>
              <w:jc w:val="center"/>
            </w:pPr>
            <w:r>
              <w:t>1</w:t>
            </w:r>
            <w:r w:rsidR="00CF34D6">
              <w:t>p</w:t>
            </w:r>
          </w:p>
        </w:tc>
        <w:tc>
          <w:tcPr>
            <w:tcW w:w="503" w:type="pct"/>
            <w:vMerge/>
            <w:vAlign w:val="center"/>
          </w:tcPr>
          <w:p w:rsidR="00CF34D6" w:rsidRPr="00CE7064" w:rsidRDefault="00CF34D6" w:rsidP="00D22586">
            <w:pPr>
              <w:jc w:val="center"/>
              <w:rPr>
                <w:b/>
              </w:rPr>
            </w:pPr>
          </w:p>
        </w:tc>
      </w:tr>
      <w:tr w:rsidR="00CF34D6" w:rsidRPr="00CE7064" w:rsidTr="008B773B">
        <w:tc>
          <w:tcPr>
            <w:tcW w:w="4040" w:type="pct"/>
            <w:tcBorders>
              <w:top w:val="nil"/>
              <w:bottom w:val="nil"/>
            </w:tcBorders>
          </w:tcPr>
          <w:p w:rsidR="00CF34D6" w:rsidRPr="00CF2470" w:rsidRDefault="00CF34D6" w:rsidP="001960CF">
            <w:pPr>
              <w:pStyle w:val="ListParagraph"/>
              <w:spacing w:after="0" w:line="240" w:lineRule="auto"/>
              <w:ind w:left="0"/>
              <w:jc w:val="both"/>
              <w:rPr>
                <w:rFonts w:ascii="Times New Roman" w:hAnsi="Times New Roman"/>
                <w:bCs/>
              </w:rPr>
            </w:pPr>
            <w:r w:rsidRPr="00CF2470">
              <w:rPr>
                <w:rFonts w:ascii="Times New Roman" w:hAnsi="Times New Roman"/>
                <w:bCs/>
              </w:rPr>
              <w:t xml:space="preserve">Ca urmare, ecranul va fi luminat în </w:t>
            </w:r>
            <w:r w:rsidR="001960CF">
              <w:rPr>
                <w:rFonts w:ascii="Times New Roman" w:hAnsi="Times New Roman"/>
                <w:bCs/>
              </w:rPr>
              <w:t>partea</w:t>
            </w:r>
            <w:r w:rsidRPr="00CF2470">
              <w:rPr>
                <w:rFonts w:ascii="Times New Roman" w:hAnsi="Times New Roman"/>
                <w:bCs/>
              </w:rPr>
              <w:t xml:space="preserve"> de jos și întunecat în </w:t>
            </w:r>
            <w:r w:rsidR="001960CF">
              <w:rPr>
                <w:rFonts w:ascii="Times New Roman" w:hAnsi="Times New Roman"/>
                <w:bCs/>
              </w:rPr>
              <w:t>partea</w:t>
            </w:r>
            <w:r w:rsidRPr="00CF2470">
              <w:rPr>
                <w:rFonts w:ascii="Times New Roman" w:hAnsi="Times New Roman"/>
                <w:bCs/>
              </w:rPr>
              <w:t xml:space="preserve"> de sus.</w:t>
            </w:r>
          </w:p>
        </w:tc>
        <w:tc>
          <w:tcPr>
            <w:tcW w:w="457" w:type="pct"/>
            <w:tcBorders>
              <w:top w:val="nil"/>
              <w:bottom w:val="nil"/>
            </w:tcBorders>
            <w:vAlign w:val="center"/>
          </w:tcPr>
          <w:p w:rsidR="00CF34D6" w:rsidRPr="005B6F0C" w:rsidRDefault="00CF34D6" w:rsidP="00D22586">
            <w:pPr>
              <w:jc w:val="center"/>
            </w:pPr>
            <w:r>
              <w:t>1p</w:t>
            </w:r>
          </w:p>
        </w:tc>
        <w:tc>
          <w:tcPr>
            <w:tcW w:w="503" w:type="pct"/>
            <w:vMerge/>
            <w:vAlign w:val="center"/>
          </w:tcPr>
          <w:p w:rsidR="00CF34D6" w:rsidRPr="00CE7064" w:rsidRDefault="00CF34D6" w:rsidP="00D22586">
            <w:pPr>
              <w:jc w:val="center"/>
              <w:rPr>
                <w:b/>
              </w:rPr>
            </w:pPr>
          </w:p>
        </w:tc>
      </w:tr>
      <w:tr w:rsidR="005D4D70" w:rsidRPr="00CE7064" w:rsidTr="008B773B">
        <w:tc>
          <w:tcPr>
            <w:tcW w:w="4040" w:type="pct"/>
            <w:tcBorders>
              <w:top w:val="nil"/>
              <w:bottom w:val="single" w:sz="4" w:space="0" w:color="auto"/>
            </w:tcBorders>
          </w:tcPr>
          <w:p w:rsidR="005D4D70" w:rsidRPr="005B6F0C" w:rsidRDefault="00EC6062" w:rsidP="008F2669">
            <w:pPr>
              <w:pStyle w:val="ListParagraph"/>
              <w:spacing w:after="0" w:line="240" w:lineRule="auto"/>
              <w:ind w:left="360"/>
              <w:jc w:val="center"/>
              <w:rPr>
                <w:bCs/>
              </w:rPr>
            </w:pPr>
            <w:r>
              <w:object w:dxaOrig="10710" w:dyaOrig="6630">
                <v:shape id="_x0000_i1048" type="#_x0000_t75" style="width:385.05pt;height:238.55pt" o:ole="">
                  <v:imagedata r:id="rId55" o:title=""/>
                </v:shape>
                <o:OLEObject Type="Embed" ProgID="PBrush" ShapeID="_x0000_i1048" DrawAspect="Content" ObjectID="_1517135162" r:id="rId56"/>
              </w:object>
            </w:r>
          </w:p>
        </w:tc>
        <w:tc>
          <w:tcPr>
            <w:tcW w:w="457" w:type="pct"/>
            <w:tcBorders>
              <w:top w:val="nil"/>
              <w:bottom w:val="single" w:sz="4" w:space="0" w:color="auto"/>
            </w:tcBorders>
            <w:vAlign w:val="center"/>
          </w:tcPr>
          <w:p w:rsidR="005D4D70" w:rsidRPr="005B6F0C" w:rsidRDefault="005D4D70" w:rsidP="00D22586">
            <w:pPr>
              <w:jc w:val="center"/>
            </w:pPr>
          </w:p>
        </w:tc>
        <w:tc>
          <w:tcPr>
            <w:tcW w:w="503" w:type="pct"/>
            <w:vMerge/>
            <w:vAlign w:val="center"/>
          </w:tcPr>
          <w:p w:rsidR="005D4D70" w:rsidRPr="00CE7064" w:rsidRDefault="005D4D70" w:rsidP="00D22586">
            <w:pPr>
              <w:jc w:val="center"/>
              <w:rPr>
                <w:b/>
              </w:rPr>
            </w:pPr>
          </w:p>
        </w:tc>
      </w:tr>
    </w:tbl>
    <w:p w:rsidR="008B773B" w:rsidRDefault="008B773B"/>
    <w:p w:rsidR="008B773B" w:rsidRDefault="008B773B"/>
    <w:p w:rsidR="008B773B" w:rsidRDefault="008B773B"/>
    <w:p w:rsidR="008B773B" w:rsidRDefault="008B773B"/>
    <w:p w:rsidR="008B773B" w:rsidRDefault="008B773B"/>
    <w:p w:rsidR="008B773B" w:rsidRDefault="008B773B"/>
    <w:p w:rsidR="008B773B" w:rsidRDefault="008B773B"/>
    <w:p w:rsidR="00B22977" w:rsidRDefault="00B22977"/>
    <w:p w:rsidR="00B22977" w:rsidRDefault="00B2297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06"/>
        <w:gridCol w:w="1131"/>
        <w:gridCol w:w="1141"/>
      </w:tblGrid>
      <w:tr w:rsidR="00B22977" w:rsidRPr="00CE7064" w:rsidTr="003B45AD">
        <w:tc>
          <w:tcPr>
            <w:tcW w:w="3873" w:type="pct"/>
            <w:tcBorders>
              <w:bottom w:val="single" w:sz="4" w:space="0" w:color="auto"/>
            </w:tcBorders>
          </w:tcPr>
          <w:p w:rsidR="00B22977" w:rsidRPr="00CE7064" w:rsidRDefault="00B22977" w:rsidP="00155BA5">
            <w:pPr>
              <w:rPr>
                <w:noProof/>
                <w:lang w:eastAsia="en-US"/>
              </w:rPr>
            </w:pPr>
            <w:r>
              <w:rPr>
                <w:noProof/>
                <w:lang w:eastAsia="en-US"/>
              </w:rPr>
              <w:t>B.</w:t>
            </w:r>
            <w:r>
              <w:rPr>
                <w:b/>
              </w:rPr>
              <w:t> </w:t>
            </w:r>
          </w:p>
        </w:tc>
        <w:tc>
          <w:tcPr>
            <w:tcW w:w="561" w:type="pct"/>
            <w:tcBorders>
              <w:bottom w:val="single" w:sz="4" w:space="0" w:color="auto"/>
            </w:tcBorders>
            <w:vAlign w:val="center"/>
          </w:tcPr>
          <w:p w:rsidR="00B22977" w:rsidRPr="00CE7064" w:rsidRDefault="00B22977" w:rsidP="00155BA5">
            <w:pPr>
              <w:jc w:val="center"/>
            </w:pPr>
          </w:p>
        </w:tc>
        <w:tc>
          <w:tcPr>
            <w:tcW w:w="566" w:type="pct"/>
            <w:vMerge w:val="restart"/>
            <w:vAlign w:val="center"/>
          </w:tcPr>
          <w:p w:rsidR="00B22977" w:rsidRPr="00CE7064" w:rsidRDefault="00B22977" w:rsidP="00155BA5">
            <w:pPr>
              <w:jc w:val="center"/>
              <w:rPr>
                <w:b/>
              </w:rPr>
            </w:pPr>
            <w:r>
              <w:rPr>
                <w:b/>
              </w:rPr>
              <w:t>6p</w:t>
            </w:r>
          </w:p>
        </w:tc>
      </w:tr>
      <w:tr w:rsidR="00B22977" w:rsidRPr="008B773B" w:rsidTr="003B45AD">
        <w:tc>
          <w:tcPr>
            <w:tcW w:w="3873" w:type="pct"/>
            <w:tcBorders>
              <w:top w:val="single" w:sz="4" w:space="0" w:color="auto"/>
              <w:left w:val="single" w:sz="4" w:space="0" w:color="auto"/>
              <w:bottom w:val="nil"/>
              <w:right w:val="single" w:sz="4" w:space="0" w:color="auto"/>
            </w:tcBorders>
          </w:tcPr>
          <w:p w:rsidR="00B22977" w:rsidRPr="008B773B" w:rsidRDefault="00B22977" w:rsidP="00155BA5">
            <w:r w:rsidRPr="008B773B">
              <w:t xml:space="preserve">a) Căldura cedată de apa și calorimetrul care se răcesc până la </w:t>
            </w:r>
            <w:r w:rsidRPr="008B773B">
              <w:rPr>
                <w:position w:val="-6"/>
              </w:rPr>
              <w:object w:dxaOrig="440" w:dyaOrig="279">
                <v:shape id="_x0000_i1049" type="#_x0000_t75" style="width:21.9pt;height:14.4pt" o:ole="">
                  <v:imagedata r:id="rId57" o:title=""/>
                </v:shape>
                <o:OLEObject Type="Embed" ProgID="Equation.3" ShapeID="_x0000_i1049" DrawAspect="Content" ObjectID="_1517135163" r:id="rId58"/>
              </w:object>
            </w:r>
            <w:r w:rsidRPr="008B773B">
              <w:t>:</w:t>
            </w:r>
          </w:p>
          <w:p w:rsidR="00B22977" w:rsidRPr="008B773B" w:rsidRDefault="00B22977" w:rsidP="00155BA5">
            <w:r w:rsidRPr="008B773B">
              <w:object w:dxaOrig="3420" w:dyaOrig="400">
                <v:shape id="_x0000_i1050" type="#_x0000_t75" style="width:171.55pt;height:20.65pt" o:ole="">
                  <v:imagedata r:id="rId59" o:title=""/>
                </v:shape>
                <o:OLEObject Type="Embed" ProgID="Equation.3" ShapeID="_x0000_i1050" DrawAspect="Content" ObjectID="_1517135164" r:id="rId60"/>
              </w:object>
            </w:r>
          </w:p>
        </w:tc>
        <w:tc>
          <w:tcPr>
            <w:tcW w:w="561" w:type="pct"/>
            <w:tcBorders>
              <w:top w:val="single" w:sz="4" w:space="0" w:color="auto"/>
              <w:left w:val="single" w:sz="4" w:space="0" w:color="auto"/>
              <w:bottom w:val="nil"/>
            </w:tcBorders>
            <w:vAlign w:val="center"/>
          </w:tcPr>
          <w:p w:rsidR="00B22977" w:rsidRPr="008B773B" w:rsidRDefault="00B22977" w:rsidP="00155BA5">
            <w:pPr>
              <w:jc w:val="center"/>
            </w:pPr>
            <w:r w:rsidRPr="008B773B">
              <w:t>0,5p</w:t>
            </w:r>
          </w:p>
        </w:tc>
        <w:tc>
          <w:tcPr>
            <w:tcW w:w="566" w:type="pct"/>
            <w:vMerge/>
          </w:tcPr>
          <w:p w:rsidR="00B22977" w:rsidRPr="008B773B" w:rsidRDefault="00B22977" w:rsidP="00155BA5">
            <w:pPr>
              <w:jc w:val="center"/>
              <w:rPr>
                <w:b/>
              </w:rPr>
            </w:pPr>
          </w:p>
        </w:tc>
      </w:tr>
      <w:tr w:rsidR="00B22977" w:rsidRPr="008B773B" w:rsidTr="003B45AD">
        <w:tc>
          <w:tcPr>
            <w:tcW w:w="3873" w:type="pct"/>
            <w:tcBorders>
              <w:top w:val="nil"/>
              <w:left w:val="single" w:sz="4" w:space="0" w:color="auto"/>
              <w:bottom w:val="nil"/>
              <w:right w:val="single" w:sz="4" w:space="0" w:color="auto"/>
            </w:tcBorders>
          </w:tcPr>
          <w:p w:rsidR="00B22977" w:rsidRPr="008B773B" w:rsidRDefault="00B22977" w:rsidP="00155BA5">
            <w:r>
              <w:t xml:space="preserve">Căldura primită de gheață pentru a ajunge la </w:t>
            </w:r>
            <w:r w:rsidRPr="008B773B">
              <w:rPr>
                <w:position w:val="-6"/>
              </w:rPr>
              <w:object w:dxaOrig="440" w:dyaOrig="279">
                <v:shape id="_x0000_i1051" type="#_x0000_t75" style="width:21.9pt;height:14.4pt" o:ole="">
                  <v:imagedata r:id="rId61" o:title=""/>
                </v:shape>
                <o:OLEObject Type="Embed" ProgID="Equation.3" ShapeID="_x0000_i1051" DrawAspect="Content" ObjectID="_1517135165" r:id="rId62"/>
              </w:object>
            </w:r>
            <w:r>
              <w:t>:</w:t>
            </w:r>
            <w:r w:rsidRPr="008B773B">
              <w:rPr>
                <w:position w:val="-14"/>
              </w:rPr>
              <w:object w:dxaOrig="3159" w:dyaOrig="380">
                <v:shape id="_x0000_i1052" type="#_x0000_t75" style="width:159.05pt;height:19.4pt" o:ole="">
                  <v:imagedata r:id="rId63" o:title=""/>
                </v:shape>
                <o:OLEObject Type="Embed" ProgID="Equation.3" ShapeID="_x0000_i1052" DrawAspect="Content" ObjectID="_1517135166" r:id="rId64"/>
              </w:object>
            </w:r>
          </w:p>
        </w:tc>
        <w:tc>
          <w:tcPr>
            <w:tcW w:w="561" w:type="pct"/>
            <w:tcBorders>
              <w:top w:val="nil"/>
              <w:left w:val="single" w:sz="4" w:space="0" w:color="auto"/>
              <w:bottom w:val="nil"/>
            </w:tcBorders>
            <w:vAlign w:val="center"/>
          </w:tcPr>
          <w:p w:rsidR="00B22977" w:rsidRPr="008B773B" w:rsidRDefault="00B22977" w:rsidP="00155BA5">
            <w:pPr>
              <w:jc w:val="center"/>
            </w:pPr>
            <w:r w:rsidRPr="008B773B">
              <w:t>0,5p</w:t>
            </w:r>
          </w:p>
        </w:tc>
        <w:tc>
          <w:tcPr>
            <w:tcW w:w="566" w:type="pct"/>
            <w:vMerge/>
          </w:tcPr>
          <w:p w:rsidR="00B22977" w:rsidRPr="008B773B" w:rsidRDefault="00B22977" w:rsidP="00155BA5">
            <w:pPr>
              <w:jc w:val="center"/>
              <w:rPr>
                <w:b/>
              </w:rPr>
            </w:pPr>
          </w:p>
        </w:tc>
      </w:tr>
      <w:tr w:rsidR="00B22977" w:rsidRPr="008B773B" w:rsidTr="003B45AD">
        <w:tc>
          <w:tcPr>
            <w:tcW w:w="3873" w:type="pct"/>
            <w:tcBorders>
              <w:top w:val="nil"/>
              <w:left w:val="single" w:sz="4" w:space="0" w:color="auto"/>
              <w:bottom w:val="nil"/>
              <w:right w:val="single" w:sz="4" w:space="0" w:color="auto"/>
            </w:tcBorders>
          </w:tcPr>
          <w:p w:rsidR="00B22977" w:rsidRDefault="00B22977" w:rsidP="00155BA5">
            <w:r>
              <w:t>Căldura necesară gheții pentru a se topi integral:</w:t>
            </w:r>
            <w:r w:rsidRPr="008B773B">
              <w:rPr>
                <w:position w:val="-14"/>
              </w:rPr>
              <w:object w:dxaOrig="2120" w:dyaOrig="380">
                <v:shape id="_x0000_i1053" type="#_x0000_t75" style="width:106.45pt;height:19.4pt" o:ole="">
                  <v:imagedata r:id="rId65" o:title=""/>
                </v:shape>
                <o:OLEObject Type="Embed" ProgID="Equation.3" ShapeID="_x0000_i1053" DrawAspect="Content" ObjectID="_1517135167" r:id="rId66"/>
              </w:object>
            </w:r>
          </w:p>
          <w:p w:rsidR="00B22977" w:rsidRPr="008B773B" w:rsidRDefault="00B22977" w:rsidP="00155BA5">
            <w:r>
              <w:t xml:space="preserve">Se observă că apa și calorimetrul care se răcesc furnizează suficientă căldură pentru încălzirea gheții până la </w:t>
            </w:r>
            <w:r w:rsidRPr="008B773B">
              <w:rPr>
                <w:position w:val="-6"/>
              </w:rPr>
              <w:object w:dxaOrig="440" w:dyaOrig="279">
                <v:shape id="_x0000_i1054" type="#_x0000_t75" style="width:21.9pt;height:14.4pt" o:ole="">
                  <v:imagedata r:id="rId61" o:title=""/>
                </v:shape>
                <o:OLEObject Type="Embed" ProgID="Equation.3" ShapeID="_x0000_i1054" DrawAspect="Content" ObjectID="_1517135168" r:id="rId67"/>
              </w:object>
            </w:r>
            <w:r>
              <w:t xml:space="preserve">, dar mai puțină decât ar fi necesar gheții pentru a se topi integral </w:t>
            </w:r>
            <w:r w:rsidRPr="008B773B">
              <w:rPr>
                <w:position w:val="-14"/>
              </w:rPr>
              <w:object w:dxaOrig="2980" w:dyaOrig="400">
                <v:shape id="_x0000_i1055" type="#_x0000_t75" style="width:149pt;height:20.05pt" o:ole="">
                  <v:imagedata r:id="rId68" o:title=""/>
                </v:shape>
                <o:OLEObject Type="Embed" ProgID="Equation.3" ShapeID="_x0000_i1055" DrawAspect="Content" ObjectID="_1517135169" r:id="rId69"/>
              </w:object>
            </w:r>
            <w:r>
              <w:t>.</w:t>
            </w:r>
          </w:p>
        </w:tc>
        <w:tc>
          <w:tcPr>
            <w:tcW w:w="561" w:type="pct"/>
            <w:tcBorders>
              <w:top w:val="nil"/>
              <w:left w:val="single" w:sz="4" w:space="0" w:color="auto"/>
              <w:bottom w:val="nil"/>
            </w:tcBorders>
            <w:vAlign w:val="center"/>
          </w:tcPr>
          <w:p w:rsidR="00B22977" w:rsidRPr="008B773B" w:rsidRDefault="00B22977" w:rsidP="00155BA5">
            <w:pPr>
              <w:jc w:val="center"/>
            </w:pPr>
            <w:r w:rsidRPr="008B773B">
              <w:t>1p</w:t>
            </w:r>
          </w:p>
        </w:tc>
        <w:tc>
          <w:tcPr>
            <w:tcW w:w="566" w:type="pct"/>
            <w:vMerge/>
          </w:tcPr>
          <w:p w:rsidR="00B22977" w:rsidRPr="008B773B" w:rsidRDefault="00B22977" w:rsidP="00155BA5">
            <w:pPr>
              <w:jc w:val="center"/>
              <w:rPr>
                <w:b/>
              </w:rPr>
            </w:pPr>
          </w:p>
        </w:tc>
      </w:tr>
      <w:tr w:rsidR="00B22977" w:rsidRPr="008B773B" w:rsidTr="003B45AD">
        <w:tc>
          <w:tcPr>
            <w:tcW w:w="3873" w:type="pct"/>
            <w:tcBorders>
              <w:top w:val="nil"/>
              <w:left w:val="single" w:sz="4" w:space="0" w:color="auto"/>
              <w:bottom w:val="nil"/>
              <w:right w:val="single" w:sz="4" w:space="0" w:color="auto"/>
            </w:tcBorders>
          </w:tcPr>
          <w:p w:rsidR="00B22977" w:rsidRDefault="00B22977" w:rsidP="00155BA5">
            <w:r>
              <w:t xml:space="preserve">Ca urmare, temperatura de echilibru este </w:t>
            </w:r>
            <w:r w:rsidRPr="008B773B">
              <w:rPr>
                <w:position w:val="-10"/>
              </w:rPr>
              <w:object w:dxaOrig="920" w:dyaOrig="340">
                <v:shape id="_x0000_i1056" type="#_x0000_t75" style="width:45.7pt;height:16.9pt" o:ole="">
                  <v:imagedata r:id="rId70" o:title=""/>
                </v:shape>
                <o:OLEObject Type="Embed" ProgID="Equation.3" ShapeID="_x0000_i1056" DrawAspect="Content" ObjectID="_1517135170" r:id="rId71"/>
              </w:object>
            </w:r>
          </w:p>
        </w:tc>
        <w:tc>
          <w:tcPr>
            <w:tcW w:w="561" w:type="pct"/>
            <w:tcBorders>
              <w:top w:val="nil"/>
              <w:left w:val="single" w:sz="4" w:space="0" w:color="auto"/>
              <w:bottom w:val="nil"/>
            </w:tcBorders>
            <w:vAlign w:val="center"/>
          </w:tcPr>
          <w:p w:rsidR="00B22977" w:rsidRPr="008B773B" w:rsidRDefault="00B22977" w:rsidP="00155BA5">
            <w:pPr>
              <w:jc w:val="center"/>
            </w:pPr>
          </w:p>
        </w:tc>
        <w:tc>
          <w:tcPr>
            <w:tcW w:w="566" w:type="pct"/>
            <w:vMerge/>
          </w:tcPr>
          <w:p w:rsidR="00B22977" w:rsidRPr="008B773B" w:rsidRDefault="00B22977" w:rsidP="00155BA5">
            <w:pPr>
              <w:jc w:val="center"/>
              <w:rPr>
                <w:b/>
              </w:rPr>
            </w:pPr>
          </w:p>
        </w:tc>
      </w:tr>
      <w:tr w:rsidR="00B22977" w:rsidRPr="008B773B" w:rsidTr="003B45AD">
        <w:tc>
          <w:tcPr>
            <w:tcW w:w="3873" w:type="pct"/>
            <w:tcBorders>
              <w:top w:val="nil"/>
              <w:left w:val="single" w:sz="4" w:space="0" w:color="auto"/>
              <w:bottom w:val="single" w:sz="4" w:space="0" w:color="auto"/>
              <w:right w:val="single" w:sz="4" w:space="0" w:color="auto"/>
            </w:tcBorders>
          </w:tcPr>
          <w:p w:rsidR="00B22977" w:rsidRPr="008B773B" w:rsidRDefault="00B22977" w:rsidP="00155BA5">
            <w:r w:rsidRPr="008B773B">
              <w:t xml:space="preserve">Rezultat final: </w:t>
            </w:r>
            <w:r w:rsidRPr="008B773B">
              <w:rPr>
                <w:position w:val="-10"/>
              </w:rPr>
              <w:object w:dxaOrig="920" w:dyaOrig="340">
                <v:shape id="_x0000_i1057" type="#_x0000_t75" style="width:45.7pt;height:16.9pt" o:ole="">
                  <v:imagedata r:id="rId72" o:title=""/>
                </v:shape>
                <o:OLEObject Type="Embed" ProgID="Equation.3" ShapeID="_x0000_i1057" DrawAspect="Content" ObjectID="_1517135171" r:id="rId73"/>
              </w:object>
            </w:r>
          </w:p>
        </w:tc>
        <w:tc>
          <w:tcPr>
            <w:tcW w:w="561" w:type="pct"/>
            <w:tcBorders>
              <w:top w:val="nil"/>
              <w:left w:val="single" w:sz="4" w:space="0" w:color="auto"/>
              <w:bottom w:val="single" w:sz="4" w:space="0" w:color="auto"/>
            </w:tcBorders>
            <w:vAlign w:val="center"/>
          </w:tcPr>
          <w:p w:rsidR="00B22977" w:rsidRPr="008B773B" w:rsidRDefault="00B22977" w:rsidP="00155BA5">
            <w:pPr>
              <w:jc w:val="center"/>
            </w:pPr>
            <w:r w:rsidRPr="008B773B">
              <w:t>0,5p</w:t>
            </w:r>
          </w:p>
        </w:tc>
        <w:tc>
          <w:tcPr>
            <w:tcW w:w="566" w:type="pct"/>
            <w:vMerge/>
          </w:tcPr>
          <w:p w:rsidR="00B22977" w:rsidRPr="008B773B" w:rsidRDefault="00B22977" w:rsidP="00155BA5">
            <w:pPr>
              <w:jc w:val="center"/>
              <w:rPr>
                <w:b/>
              </w:rPr>
            </w:pPr>
          </w:p>
        </w:tc>
      </w:tr>
      <w:tr w:rsidR="00B22977" w:rsidRPr="008B773B" w:rsidTr="003B45AD">
        <w:tc>
          <w:tcPr>
            <w:tcW w:w="3873" w:type="pct"/>
            <w:tcBorders>
              <w:top w:val="single" w:sz="4" w:space="0" w:color="auto"/>
              <w:left w:val="single" w:sz="4" w:space="0" w:color="auto"/>
              <w:bottom w:val="nil"/>
              <w:right w:val="single" w:sz="4" w:space="0" w:color="auto"/>
            </w:tcBorders>
          </w:tcPr>
          <w:p w:rsidR="00B22977" w:rsidRPr="008B773B" w:rsidRDefault="00B22977" w:rsidP="009C495E">
            <w:r w:rsidRPr="008B773B">
              <w:t xml:space="preserve">b) </w:t>
            </w:r>
            <w:r>
              <w:t xml:space="preserve">Deoarece capacitatea calorică depinde de temperatură conform unei funcții de gradul I, în timpul încălzirii de la temperatura </w:t>
            </w:r>
            <w:r w:rsidRPr="009C495E">
              <w:rPr>
                <w:position w:val="-12"/>
              </w:rPr>
              <w:object w:dxaOrig="180" w:dyaOrig="360">
                <v:shape id="_x0000_i1058" type="#_x0000_t75" style="width:8.75pt;height:18.15pt" o:ole="">
                  <v:imagedata r:id="rId74" o:title=""/>
                </v:shape>
                <o:OLEObject Type="Embed" ProgID="Equation.3" ShapeID="_x0000_i1058" DrawAspect="Content" ObjectID="_1517135172" r:id="rId75"/>
              </w:object>
            </w:r>
            <w:r>
              <w:t xml:space="preserve"> la temperatura </w:t>
            </w:r>
            <w:r w:rsidRPr="009C495E">
              <w:rPr>
                <w:position w:val="-14"/>
              </w:rPr>
              <w:object w:dxaOrig="240" w:dyaOrig="380">
                <v:shape id="_x0000_i1059" type="#_x0000_t75" style="width:11.9pt;height:18.8pt" o:ole="">
                  <v:imagedata r:id="rId76" o:title=""/>
                </v:shape>
                <o:OLEObject Type="Embed" ProgID="Equation.3" ShapeID="_x0000_i1059" DrawAspect="Content" ObjectID="_1517135173" r:id="rId77"/>
              </w:object>
            </w:r>
            <w:r>
              <w:t xml:space="preserve"> corpul primește aceeași căldură ca și atunci când ar avea o capacitate calorică de valoare constantă egală cu media aritmetică dintre capacitatea calorică inițială și cea finală: </w:t>
            </w:r>
            <w:r w:rsidRPr="00FD6F9C">
              <w:rPr>
                <w:position w:val="-24"/>
              </w:rPr>
              <w:object w:dxaOrig="3960" w:dyaOrig="660">
                <v:shape id="_x0000_i1060" type="#_x0000_t75" style="width:199.1pt;height:33.8pt" o:ole="">
                  <v:imagedata r:id="rId78" o:title=""/>
                </v:shape>
                <o:OLEObject Type="Embed" ProgID="Equation.3" ShapeID="_x0000_i1060" DrawAspect="Content" ObjectID="_1517135174" r:id="rId79"/>
              </w:object>
            </w:r>
          </w:p>
        </w:tc>
        <w:tc>
          <w:tcPr>
            <w:tcW w:w="561" w:type="pct"/>
            <w:tcBorders>
              <w:top w:val="single" w:sz="4" w:space="0" w:color="auto"/>
              <w:left w:val="single" w:sz="4" w:space="0" w:color="auto"/>
              <w:bottom w:val="nil"/>
            </w:tcBorders>
            <w:vAlign w:val="center"/>
          </w:tcPr>
          <w:p w:rsidR="00B22977" w:rsidRPr="008B773B" w:rsidRDefault="00B22977" w:rsidP="00155BA5">
            <w:pPr>
              <w:jc w:val="center"/>
            </w:pPr>
            <w:r w:rsidRPr="008B773B">
              <w:t>1p</w:t>
            </w:r>
          </w:p>
        </w:tc>
        <w:tc>
          <w:tcPr>
            <w:tcW w:w="566" w:type="pct"/>
            <w:vMerge/>
          </w:tcPr>
          <w:p w:rsidR="00B22977" w:rsidRPr="008B773B" w:rsidRDefault="00B22977" w:rsidP="00155BA5">
            <w:pPr>
              <w:jc w:val="center"/>
              <w:rPr>
                <w:b/>
              </w:rPr>
            </w:pPr>
          </w:p>
        </w:tc>
      </w:tr>
      <w:tr w:rsidR="00B22977" w:rsidRPr="008B773B" w:rsidTr="003B45AD">
        <w:tc>
          <w:tcPr>
            <w:tcW w:w="3873" w:type="pct"/>
            <w:tcBorders>
              <w:top w:val="nil"/>
              <w:left w:val="single" w:sz="4" w:space="0" w:color="auto"/>
              <w:bottom w:val="nil"/>
              <w:right w:val="single" w:sz="4" w:space="0" w:color="auto"/>
            </w:tcBorders>
          </w:tcPr>
          <w:p w:rsidR="00B22977" w:rsidRPr="008B773B" w:rsidRDefault="00B22977" w:rsidP="00155BA5">
            <w:r>
              <w:t xml:space="preserve">Pentru a se încălzi de la temperatura </w:t>
            </w:r>
            <w:r w:rsidRPr="009D4BF2">
              <w:rPr>
                <w:position w:val="-12"/>
              </w:rPr>
              <w:object w:dxaOrig="200" w:dyaOrig="360">
                <v:shape id="_x0000_i1061" type="#_x0000_t75" style="width:10pt;height:18.15pt" o:ole="">
                  <v:imagedata r:id="rId80" o:title=""/>
                </v:shape>
                <o:OLEObject Type="Embed" ProgID="Equation.3" ShapeID="_x0000_i1061" DrawAspect="Content" ObjectID="_1517135175" r:id="rId81"/>
              </w:object>
            </w:r>
            <w:r>
              <w:t xml:space="preserve"> la temperatura </w:t>
            </w:r>
            <w:r w:rsidRPr="009D4BF2">
              <w:rPr>
                <w:position w:val="-10"/>
              </w:rPr>
              <w:object w:dxaOrig="220" w:dyaOrig="340">
                <v:shape id="_x0000_i1062" type="#_x0000_t75" style="width:11.25pt;height:16.9pt" o:ole="">
                  <v:imagedata r:id="rId82" o:title=""/>
                </v:shape>
                <o:OLEObject Type="Embed" ProgID="Equation.3" ShapeID="_x0000_i1062" DrawAspect="Content" ObjectID="_1517135176" r:id="rId83"/>
              </w:object>
            </w:r>
            <w:r>
              <w:t xml:space="preserve">, sistemul are nevoie de căldura: </w:t>
            </w:r>
            <w:r w:rsidRPr="008A2F7B">
              <w:rPr>
                <w:position w:val="-28"/>
              </w:rPr>
              <w:object w:dxaOrig="5640" w:dyaOrig="680">
                <v:shape id="_x0000_i1063" type="#_x0000_t75" style="width:283.6pt;height:35.05pt" o:ole="">
                  <v:imagedata r:id="rId84" o:title=""/>
                </v:shape>
                <o:OLEObject Type="Embed" ProgID="Equation.3" ShapeID="_x0000_i1063" DrawAspect="Content" ObjectID="_1517135177" r:id="rId85"/>
              </w:object>
            </w:r>
          </w:p>
        </w:tc>
        <w:tc>
          <w:tcPr>
            <w:tcW w:w="561" w:type="pct"/>
            <w:tcBorders>
              <w:top w:val="nil"/>
              <w:left w:val="single" w:sz="4" w:space="0" w:color="auto"/>
              <w:bottom w:val="nil"/>
            </w:tcBorders>
            <w:vAlign w:val="center"/>
          </w:tcPr>
          <w:p w:rsidR="00B22977" w:rsidRPr="008B773B" w:rsidRDefault="00B22977" w:rsidP="00155BA5">
            <w:pPr>
              <w:jc w:val="center"/>
            </w:pPr>
            <w:r w:rsidRPr="008B773B">
              <w:t>0,5p</w:t>
            </w:r>
          </w:p>
          <w:p w:rsidR="00B22977" w:rsidRPr="008B773B" w:rsidRDefault="00B22977" w:rsidP="00155BA5">
            <w:pPr>
              <w:jc w:val="center"/>
            </w:pPr>
          </w:p>
        </w:tc>
        <w:tc>
          <w:tcPr>
            <w:tcW w:w="566" w:type="pct"/>
            <w:vMerge/>
          </w:tcPr>
          <w:p w:rsidR="00B22977" w:rsidRPr="008B773B" w:rsidRDefault="00B22977" w:rsidP="00155BA5">
            <w:pPr>
              <w:jc w:val="center"/>
              <w:rPr>
                <w:b/>
              </w:rPr>
            </w:pPr>
          </w:p>
        </w:tc>
      </w:tr>
      <w:tr w:rsidR="00B22977" w:rsidRPr="008B773B" w:rsidTr="003B45AD">
        <w:tc>
          <w:tcPr>
            <w:tcW w:w="3873" w:type="pct"/>
            <w:tcBorders>
              <w:top w:val="nil"/>
              <w:left w:val="single" w:sz="4" w:space="0" w:color="auto"/>
              <w:bottom w:val="nil"/>
              <w:right w:val="single" w:sz="4" w:space="0" w:color="auto"/>
            </w:tcBorders>
          </w:tcPr>
          <w:p w:rsidR="00B22977" w:rsidRPr="008B773B" w:rsidRDefault="00B22977" w:rsidP="00155BA5">
            <w:r>
              <w:t xml:space="preserve">Pentru a se încălzi de la temperatura </w:t>
            </w:r>
            <w:r w:rsidRPr="009D4BF2">
              <w:rPr>
                <w:position w:val="-10"/>
              </w:rPr>
              <w:object w:dxaOrig="220" w:dyaOrig="340">
                <v:shape id="_x0000_i1064" type="#_x0000_t75" style="width:11.25pt;height:16.9pt" o:ole="">
                  <v:imagedata r:id="rId86" o:title=""/>
                </v:shape>
                <o:OLEObject Type="Embed" ProgID="Equation.3" ShapeID="_x0000_i1064" DrawAspect="Content" ObjectID="_1517135178" r:id="rId87"/>
              </w:object>
            </w:r>
            <w:r>
              <w:t xml:space="preserve"> la temperatura </w:t>
            </w:r>
            <w:r w:rsidRPr="009D4BF2">
              <w:rPr>
                <w:position w:val="-12"/>
              </w:rPr>
              <w:object w:dxaOrig="200" w:dyaOrig="360">
                <v:shape id="_x0000_i1065" type="#_x0000_t75" style="width:10pt;height:18.15pt" o:ole="">
                  <v:imagedata r:id="rId88" o:title=""/>
                </v:shape>
                <o:OLEObject Type="Embed" ProgID="Equation.3" ShapeID="_x0000_i1065" DrawAspect="Content" ObjectID="_1517135179" r:id="rId89"/>
              </w:object>
            </w:r>
            <w:r>
              <w:t xml:space="preserve">, sistemul are nevoie de căldura: </w:t>
            </w:r>
            <w:r w:rsidRPr="00F52BBB">
              <w:rPr>
                <w:position w:val="-28"/>
              </w:rPr>
              <w:object w:dxaOrig="5520" w:dyaOrig="680">
                <v:shape id="_x0000_i1066" type="#_x0000_t75" style="width:277.35pt;height:35.05pt" o:ole="">
                  <v:imagedata r:id="rId90" o:title=""/>
                </v:shape>
                <o:OLEObject Type="Embed" ProgID="Equation.3" ShapeID="_x0000_i1066" DrawAspect="Content" ObjectID="_1517135180" r:id="rId91"/>
              </w:object>
            </w:r>
          </w:p>
        </w:tc>
        <w:tc>
          <w:tcPr>
            <w:tcW w:w="561" w:type="pct"/>
            <w:tcBorders>
              <w:top w:val="nil"/>
              <w:left w:val="single" w:sz="4" w:space="0" w:color="auto"/>
              <w:bottom w:val="nil"/>
            </w:tcBorders>
            <w:vAlign w:val="center"/>
          </w:tcPr>
          <w:p w:rsidR="00B22977" w:rsidRPr="008B773B" w:rsidRDefault="00B22977" w:rsidP="00155BA5">
            <w:pPr>
              <w:jc w:val="center"/>
            </w:pPr>
            <w:r w:rsidRPr="008B773B">
              <w:t>0,5p</w:t>
            </w:r>
          </w:p>
        </w:tc>
        <w:tc>
          <w:tcPr>
            <w:tcW w:w="566" w:type="pct"/>
            <w:vMerge/>
          </w:tcPr>
          <w:p w:rsidR="00B22977" w:rsidRPr="008B773B" w:rsidRDefault="00B22977" w:rsidP="00155BA5">
            <w:pPr>
              <w:jc w:val="center"/>
              <w:rPr>
                <w:b/>
              </w:rPr>
            </w:pPr>
          </w:p>
        </w:tc>
      </w:tr>
      <w:tr w:rsidR="00B22977" w:rsidRPr="008B773B" w:rsidTr="003B45AD">
        <w:tc>
          <w:tcPr>
            <w:tcW w:w="3873" w:type="pct"/>
            <w:tcBorders>
              <w:top w:val="nil"/>
              <w:left w:val="single" w:sz="4" w:space="0" w:color="auto"/>
              <w:bottom w:val="nil"/>
              <w:right w:val="single" w:sz="4" w:space="0" w:color="auto"/>
            </w:tcBorders>
          </w:tcPr>
          <w:p w:rsidR="00B22977" w:rsidRDefault="00B22977" w:rsidP="00155BA5">
            <w:r w:rsidRPr="00AF2CB4">
              <w:rPr>
                <w:position w:val="-30"/>
              </w:rPr>
              <w:object w:dxaOrig="4860" w:dyaOrig="720">
                <v:shape id="_x0000_i1067" type="#_x0000_t75" style="width:242.9pt;height:36.3pt" o:ole="">
                  <v:imagedata r:id="rId92" o:title=""/>
                </v:shape>
                <o:OLEObject Type="Embed" ProgID="Equation.3" ShapeID="_x0000_i1067" DrawAspect="Content" ObjectID="_1517135181" r:id="rId93"/>
              </w:object>
            </w:r>
          </w:p>
        </w:tc>
        <w:tc>
          <w:tcPr>
            <w:tcW w:w="561" w:type="pct"/>
            <w:tcBorders>
              <w:top w:val="nil"/>
              <w:left w:val="single" w:sz="4" w:space="0" w:color="auto"/>
              <w:bottom w:val="nil"/>
            </w:tcBorders>
            <w:vAlign w:val="center"/>
          </w:tcPr>
          <w:p w:rsidR="00B22977" w:rsidRPr="008B773B" w:rsidRDefault="00B22977" w:rsidP="00155BA5">
            <w:pPr>
              <w:jc w:val="center"/>
            </w:pPr>
          </w:p>
        </w:tc>
        <w:tc>
          <w:tcPr>
            <w:tcW w:w="566" w:type="pct"/>
            <w:vMerge/>
          </w:tcPr>
          <w:p w:rsidR="00B22977" w:rsidRPr="008B773B" w:rsidRDefault="00B22977" w:rsidP="00155BA5">
            <w:pPr>
              <w:jc w:val="center"/>
              <w:rPr>
                <w:b/>
              </w:rPr>
            </w:pPr>
          </w:p>
        </w:tc>
      </w:tr>
      <w:tr w:rsidR="00B22977" w:rsidRPr="008B773B" w:rsidTr="003B45AD">
        <w:tc>
          <w:tcPr>
            <w:tcW w:w="3873" w:type="pct"/>
            <w:tcBorders>
              <w:top w:val="nil"/>
              <w:left w:val="single" w:sz="4" w:space="0" w:color="auto"/>
              <w:bottom w:val="nil"/>
              <w:right w:val="single" w:sz="4" w:space="0" w:color="auto"/>
            </w:tcBorders>
          </w:tcPr>
          <w:p w:rsidR="00B22977" w:rsidRPr="008B773B" w:rsidRDefault="00B22977" w:rsidP="00155BA5">
            <w:r>
              <w:t xml:space="preserve">Prin rezolvarea sistemului se obține: </w:t>
            </w:r>
            <w:r w:rsidRPr="008D0245">
              <w:rPr>
                <w:position w:val="-24"/>
              </w:rPr>
              <w:object w:dxaOrig="920" w:dyaOrig="620">
                <v:shape id="_x0000_i1068" type="#_x0000_t75" style="width:46.35pt;height:31.95pt" o:ole="">
                  <v:imagedata r:id="rId94" o:title=""/>
                </v:shape>
                <o:OLEObject Type="Embed" ProgID="Equation.3" ShapeID="_x0000_i1068" DrawAspect="Content" ObjectID="_1517135182" r:id="rId95"/>
              </w:object>
            </w:r>
            <w:r w:rsidRPr="008B773B">
              <w:t xml:space="preserve">; </w:t>
            </w:r>
            <w:r w:rsidRPr="008D0245">
              <w:rPr>
                <w:position w:val="-24"/>
              </w:rPr>
              <w:object w:dxaOrig="1040" w:dyaOrig="620">
                <v:shape id="_x0000_i1069" type="#_x0000_t75" style="width:51.95pt;height:31.95pt" o:ole="">
                  <v:imagedata r:id="rId96" o:title=""/>
                </v:shape>
                <o:OLEObject Type="Embed" ProgID="Equation.3" ShapeID="_x0000_i1069" DrawAspect="Content" ObjectID="_1517135183" r:id="rId97"/>
              </w:object>
            </w:r>
          </w:p>
        </w:tc>
        <w:tc>
          <w:tcPr>
            <w:tcW w:w="561" w:type="pct"/>
            <w:tcBorders>
              <w:top w:val="nil"/>
              <w:left w:val="single" w:sz="4" w:space="0" w:color="auto"/>
              <w:bottom w:val="nil"/>
            </w:tcBorders>
            <w:vAlign w:val="center"/>
          </w:tcPr>
          <w:p w:rsidR="00B22977" w:rsidRPr="008B773B" w:rsidRDefault="00B22977" w:rsidP="00155BA5">
            <w:pPr>
              <w:jc w:val="center"/>
            </w:pPr>
            <w:r w:rsidRPr="008B773B">
              <w:t>1p</w:t>
            </w:r>
          </w:p>
        </w:tc>
        <w:tc>
          <w:tcPr>
            <w:tcW w:w="566" w:type="pct"/>
            <w:vMerge/>
          </w:tcPr>
          <w:p w:rsidR="00B22977" w:rsidRPr="008B773B" w:rsidRDefault="00B22977" w:rsidP="00155BA5">
            <w:pPr>
              <w:jc w:val="center"/>
              <w:rPr>
                <w:b/>
              </w:rPr>
            </w:pPr>
          </w:p>
        </w:tc>
      </w:tr>
      <w:tr w:rsidR="00B22977" w:rsidRPr="008B773B" w:rsidTr="003B45AD">
        <w:tc>
          <w:tcPr>
            <w:tcW w:w="3873" w:type="pct"/>
            <w:tcBorders>
              <w:top w:val="nil"/>
              <w:left w:val="single" w:sz="4" w:space="0" w:color="auto"/>
              <w:bottom w:val="single" w:sz="4" w:space="0" w:color="auto"/>
              <w:right w:val="single" w:sz="4" w:space="0" w:color="auto"/>
            </w:tcBorders>
          </w:tcPr>
          <w:p w:rsidR="00B22977" w:rsidRPr="008B773B" w:rsidRDefault="00B22977" w:rsidP="00155BA5">
            <w:r w:rsidRPr="008B773B">
              <w:t xml:space="preserve">Rezultat final: </w:t>
            </w:r>
            <w:r w:rsidRPr="00FD6F9C">
              <w:rPr>
                <w:position w:val="-28"/>
              </w:rPr>
              <w:object w:dxaOrig="1939" w:dyaOrig="680">
                <v:shape id="_x0000_i1070" type="#_x0000_t75" style="width:97.05pt;height:35.05pt" o:ole="">
                  <v:imagedata r:id="rId98" o:title=""/>
                </v:shape>
                <o:OLEObject Type="Embed" ProgID="Equation.3" ShapeID="_x0000_i1070" DrawAspect="Content" ObjectID="_1517135184" r:id="rId99"/>
              </w:object>
            </w:r>
          </w:p>
        </w:tc>
        <w:tc>
          <w:tcPr>
            <w:tcW w:w="561" w:type="pct"/>
            <w:tcBorders>
              <w:top w:val="nil"/>
              <w:left w:val="single" w:sz="4" w:space="0" w:color="auto"/>
              <w:bottom w:val="single" w:sz="4" w:space="0" w:color="auto"/>
            </w:tcBorders>
            <w:vAlign w:val="center"/>
          </w:tcPr>
          <w:p w:rsidR="00B22977" w:rsidRPr="008B773B" w:rsidRDefault="00B22977" w:rsidP="00155BA5">
            <w:pPr>
              <w:jc w:val="center"/>
            </w:pPr>
            <w:r w:rsidRPr="008B773B">
              <w:t>0,5p</w:t>
            </w:r>
          </w:p>
        </w:tc>
        <w:tc>
          <w:tcPr>
            <w:tcW w:w="566" w:type="pct"/>
            <w:vMerge/>
            <w:tcBorders>
              <w:bottom w:val="single" w:sz="4" w:space="0" w:color="auto"/>
            </w:tcBorders>
          </w:tcPr>
          <w:p w:rsidR="00B22977" w:rsidRPr="008B773B" w:rsidRDefault="00B22977" w:rsidP="00155BA5">
            <w:pPr>
              <w:jc w:val="center"/>
              <w:rPr>
                <w:b/>
              </w:rPr>
            </w:pPr>
          </w:p>
        </w:tc>
      </w:tr>
      <w:tr w:rsidR="008B773B" w:rsidRPr="00CE7064" w:rsidTr="008B773B">
        <w:tc>
          <w:tcPr>
            <w:tcW w:w="3873" w:type="pct"/>
            <w:tcBorders>
              <w:top w:val="single" w:sz="4" w:space="0" w:color="auto"/>
              <w:left w:val="single" w:sz="4" w:space="0" w:color="auto"/>
              <w:bottom w:val="single" w:sz="4" w:space="0" w:color="auto"/>
              <w:right w:val="single" w:sz="4" w:space="0" w:color="auto"/>
            </w:tcBorders>
          </w:tcPr>
          <w:p w:rsidR="008B773B" w:rsidRPr="00CE7064" w:rsidRDefault="008B773B" w:rsidP="00155BA5">
            <w:r w:rsidRPr="00CE7064">
              <w:t>Oficiu</w:t>
            </w:r>
          </w:p>
        </w:tc>
        <w:tc>
          <w:tcPr>
            <w:tcW w:w="561" w:type="pct"/>
            <w:tcBorders>
              <w:top w:val="single" w:sz="4" w:space="0" w:color="auto"/>
              <w:left w:val="single" w:sz="4" w:space="0" w:color="auto"/>
              <w:bottom w:val="single" w:sz="4" w:space="0" w:color="auto"/>
              <w:right w:val="single" w:sz="4" w:space="0" w:color="auto"/>
            </w:tcBorders>
            <w:vAlign w:val="center"/>
          </w:tcPr>
          <w:p w:rsidR="008B773B" w:rsidRDefault="008B773B" w:rsidP="00155BA5">
            <w:pPr>
              <w:jc w:val="center"/>
            </w:pPr>
            <w:r w:rsidRPr="00096512">
              <w:t>1p</w:t>
            </w:r>
          </w:p>
        </w:tc>
        <w:tc>
          <w:tcPr>
            <w:tcW w:w="566" w:type="pct"/>
            <w:tcBorders>
              <w:top w:val="single" w:sz="4" w:space="0" w:color="auto"/>
              <w:left w:val="single" w:sz="4" w:space="0" w:color="auto"/>
              <w:bottom w:val="single" w:sz="4" w:space="0" w:color="auto"/>
              <w:right w:val="single" w:sz="4" w:space="0" w:color="auto"/>
            </w:tcBorders>
          </w:tcPr>
          <w:p w:rsidR="008B773B" w:rsidRPr="00CE7064" w:rsidRDefault="008B773B" w:rsidP="00155BA5">
            <w:pPr>
              <w:jc w:val="center"/>
              <w:rPr>
                <w:b/>
              </w:rPr>
            </w:pPr>
            <w:r w:rsidRPr="00CE7064">
              <w:rPr>
                <w:b/>
              </w:rPr>
              <w:t>1</w:t>
            </w:r>
            <w:r>
              <w:rPr>
                <w:b/>
              </w:rPr>
              <w:t>p</w:t>
            </w:r>
          </w:p>
        </w:tc>
      </w:tr>
    </w:tbl>
    <w:p w:rsidR="002B3A41" w:rsidRDefault="002B3A41">
      <w:pPr>
        <w:rPr>
          <w:sz w:val="22"/>
          <w:szCs w:val="22"/>
        </w:rPr>
      </w:pPr>
    </w:p>
    <w:p w:rsidR="005337DB" w:rsidRDefault="005337DB">
      <w:pPr>
        <w:jc w:val="left"/>
        <w:rPr>
          <w:sz w:val="22"/>
          <w:szCs w:val="22"/>
        </w:rPr>
      </w:pPr>
      <w:r>
        <w:rPr>
          <w:sz w:val="22"/>
          <w:szCs w:val="22"/>
        </w:rPr>
        <w:br w:type="page"/>
      </w:r>
    </w:p>
    <w:p w:rsidR="002728A9" w:rsidRDefault="002728A9" w:rsidP="00D43B34">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0"/>
        <w:gridCol w:w="1032"/>
        <w:gridCol w:w="1016"/>
      </w:tblGrid>
      <w:tr w:rsidR="00F46421" w:rsidRPr="00CE7064" w:rsidTr="0031678C">
        <w:tc>
          <w:tcPr>
            <w:tcW w:w="3984" w:type="pct"/>
          </w:tcPr>
          <w:p w:rsidR="00F46421" w:rsidRPr="00307202" w:rsidRDefault="00F46421" w:rsidP="002E0DAD">
            <w:pPr>
              <w:rPr>
                <w:b/>
                <w:i/>
              </w:rPr>
            </w:pPr>
            <w:r w:rsidRPr="00307202">
              <w:rPr>
                <w:b/>
                <w:i/>
              </w:rPr>
              <w:t>Subiect</w:t>
            </w:r>
            <w:r w:rsidR="00307202" w:rsidRPr="00307202">
              <w:rPr>
                <w:b/>
                <w:i/>
              </w:rPr>
              <w:t>ul</w:t>
            </w:r>
            <w:r w:rsidRPr="00307202">
              <w:rPr>
                <w:b/>
                <w:i/>
              </w:rPr>
              <w:t xml:space="preserve"> 3. </w:t>
            </w:r>
            <w:r w:rsidR="002E0DAD" w:rsidRPr="00307202">
              <w:rPr>
                <w:b/>
                <w:i/>
                <w:noProof/>
              </w:rPr>
              <w:t>Cilindri</w:t>
            </w:r>
            <w:r w:rsidRPr="00307202">
              <w:rPr>
                <w:b/>
                <w:i/>
                <w:sz w:val="22"/>
                <w:szCs w:val="22"/>
              </w:rPr>
              <w:t xml:space="preserve"> </w:t>
            </w:r>
          </w:p>
        </w:tc>
        <w:tc>
          <w:tcPr>
            <w:tcW w:w="512" w:type="pct"/>
          </w:tcPr>
          <w:p w:rsidR="00F46421" w:rsidRPr="00CE7064" w:rsidRDefault="00F46421" w:rsidP="006A1652">
            <w:pPr>
              <w:jc w:val="center"/>
              <w:rPr>
                <w:b/>
              </w:rPr>
            </w:pPr>
            <w:r w:rsidRPr="00CE7064">
              <w:rPr>
                <w:b/>
              </w:rPr>
              <w:t>Parţial</w:t>
            </w:r>
          </w:p>
        </w:tc>
        <w:tc>
          <w:tcPr>
            <w:tcW w:w="504" w:type="pct"/>
          </w:tcPr>
          <w:p w:rsidR="00F46421" w:rsidRPr="00CE7064" w:rsidRDefault="00F46421" w:rsidP="006A1652">
            <w:pPr>
              <w:jc w:val="center"/>
              <w:rPr>
                <w:b/>
              </w:rPr>
            </w:pPr>
            <w:r w:rsidRPr="00CE7064">
              <w:rPr>
                <w:b/>
              </w:rPr>
              <w:t>Punctaj</w:t>
            </w:r>
          </w:p>
        </w:tc>
      </w:tr>
      <w:tr w:rsidR="00F46421" w:rsidRPr="00CE7064" w:rsidTr="005337DB">
        <w:tc>
          <w:tcPr>
            <w:tcW w:w="3984" w:type="pct"/>
            <w:tcBorders>
              <w:bottom w:val="single" w:sz="4" w:space="0" w:color="auto"/>
            </w:tcBorders>
          </w:tcPr>
          <w:p w:rsidR="00F46421" w:rsidRPr="00CE7064" w:rsidRDefault="00F46421" w:rsidP="005337DB"/>
        </w:tc>
        <w:tc>
          <w:tcPr>
            <w:tcW w:w="512" w:type="pct"/>
            <w:tcBorders>
              <w:bottom w:val="single" w:sz="4" w:space="0" w:color="auto"/>
            </w:tcBorders>
          </w:tcPr>
          <w:p w:rsidR="00F46421" w:rsidRPr="00CE7064" w:rsidRDefault="00F46421" w:rsidP="006A1652">
            <w:pPr>
              <w:jc w:val="center"/>
            </w:pPr>
          </w:p>
        </w:tc>
        <w:tc>
          <w:tcPr>
            <w:tcW w:w="504" w:type="pct"/>
          </w:tcPr>
          <w:p w:rsidR="00F46421" w:rsidRPr="00CE7064" w:rsidRDefault="00F46421" w:rsidP="006A1652">
            <w:pPr>
              <w:jc w:val="center"/>
              <w:rPr>
                <w:b/>
              </w:rPr>
            </w:pPr>
            <w:r w:rsidRPr="00CE7064">
              <w:rPr>
                <w:b/>
              </w:rPr>
              <w:t>10</w:t>
            </w:r>
            <w:r w:rsidR="005337DB">
              <w:rPr>
                <w:b/>
              </w:rPr>
              <w:t>p</w:t>
            </w:r>
          </w:p>
        </w:tc>
      </w:tr>
      <w:tr w:rsidR="00F46421" w:rsidRPr="00CE7064" w:rsidTr="00B93223">
        <w:tc>
          <w:tcPr>
            <w:tcW w:w="3984" w:type="pct"/>
            <w:tcBorders>
              <w:bottom w:val="nil"/>
            </w:tcBorders>
          </w:tcPr>
          <w:p w:rsidR="00F46421" w:rsidRPr="00CE7064" w:rsidRDefault="00C75994" w:rsidP="006A1652">
            <w:pPr>
              <w:rPr>
                <w:bCs/>
              </w:rPr>
            </w:pPr>
            <w:r>
              <w:rPr>
                <w:bCs/>
              </w:rPr>
              <w:t>a)</w:t>
            </w:r>
          </w:p>
        </w:tc>
        <w:tc>
          <w:tcPr>
            <w:tcW w:w="512" w:type="pct"/>
            <w:tcBorders>
              <w:bottom w:val="nil"/>
            </w:tcBorders>
            <w:vAlign w:val="center"/>
          </w:tcPr>
          <w:p w:rsidR="00F46421" w:rsidRPr="00CE7064" w:rsidRDefault="00F46421" w:rsidP="006A1652">
            <w:pPr>
              <w:jc w:val="center"/>
            </w:pPr>
          </w:p>
        </w:tc>
        <w:tc>
          <w:tcPr>
            <w:tcW w:w="504" w:type="pct"/>
            <w:vMerge w:val="restart"/>
            <w:vAlign w:val="center"/>
          </w:tcPr>
          <w:p w:rsidR="00F46421" w:rsidRPr="00CE7064" w:rsidRDefault="00026AE5" w:rsidP="006A1652">
            <w:pPr>
              <w:jc w:val="center"/>
              <w:rPr>
                <w:b/>
              </w:rPr>
            </w:pPr>
            <w:r>
              <w:rPr>
                <w:b/>
              </w:rPr>
              <w:t>3</w:t>
            </w:r>
            <w:r w:rsidR="005337DB">
              <w:rPr>
                <w:b/>
              </w:rPr>
              <w:t>p</w:t>
            </w:r>
          </w:p>
        </w:tc>
      </w:tr>
      <w:tr w:rsidR="00C75994" w:rsidRPr="00CE7064" w:rsidTr="00B93223">
        <w:tc>
          <w:tcPr>
            <w:tcW w:w="3984" w:type="pct"/>
            <w:tcBorders>
              <w:top w:val="nil"/>
              <w:bottom w:val="nil"/>
            </w:tcBorders>
          </w:tcPr>
          <w:p w:rsidR="00C75994" w:rsidRPr="00CE7064" w:rsidRDefault="005337DB" w:rsidP="00BE1BEC">
            <w:pPr>
              <w:rPr>
                <w:bCs/>
              </w:rPr>
            </w:pPr>
            <w:r>
              <w:rPr>
                <w:bCs/>
              </w:rPr>
              <w:t xml:space="preserve">Indicarea </w:t>
            </w:r>
            <w:r w:rsidR="001A22F6">
              <w:rPr>
                <w:bCs/>
              </w:rPr>
              <w:t>mărimii fizice și a unității de măsură pe fiecare dintre axe</w:t>
            </w:r>
          </w:p>
        </w:tc>
        <w:tc>
          <w:tcPr>
            <w:tcW w:w="512" w:type="pct"/>
            <w:tcBorders>
              <w:top w:val="nil"/>
              <w:bottom w:val="nil"/>
            </w:tcBorders>
            <w:vAlign w:val="center"/>
          </w:tcPr>
          <w:p w:rsidR="00C75994" w:rsidRPr="00CE7064" w:rsidRDefault="001A2AC5" w:rsidP="00BE1BEC">
            <w:pPr>
              <w:jc w:val="center"/>
            </w:pPr>
            <w:r>
              <w:t>0,5</w:t>
            </w:r>
            <w:r w:rsidR="00C75994">
              <w:t>p</w:t>
            </w:r>
          </w:p>
        </w:tc>
        <w:tc>
          <w:tcPr>
            <w:tcW w:w="504" w:type="pct"/>
            <w:vMerge/>
            <w:vAlign w:val="center"/>
          </w:tcPr>
          <w:p w:rsidR="00C75994" w:rsidRDefault="00C75994" w:rsidP="006A1652">
            <w:pPr>
              <w:jc w:val="center"/>
              <w:rPr>
                <w:b/>
              </w:rPr>
            </w:pPr>
          </w:p>
        </w:tc>
      </w:tr>
      <w:tr w:rsidR="001A22F6" w:rsidRPr="00CE7064" w:rsidTr="00B93223">
        <w:tc>
          <w:tcPr>
            <w:tcW w:w="3984" w:type="pct"/>
            <w:tcBorders>
              <w:top w:val="nil"/>
              <w:bottom w:val="nil"/>
            </w:tcBorders>
          </w:tcPr>
          <w:p w:rsidR="001A22F6" w:rsidRDefault="005337DB" w:rsidP="00BE1BEC">
            <w:pPr>
              <w:rPr>
                <w:bCs/>
              </w:rPr>
            </w:pPr>
            <w:r>
              <w:rPr>
                <w:bCs/>
              </w:rPr>
              <w:t xml:space="preserve">Alegerea </w:t>
            </w:r>
            <w:r w:rsidR="001A22F6">
              <w:rPr>
                <w:bCs/>
              </w:rPr>
              <w:t>unei scări corespunzătoare atât pe axa absciselor cât și pe axa ordonatelor, care să permită utilizarea întregii suprafețe a graficului</w:t>
            </w:r>
          </w:p>
        </w:tc>
        <w:tc>
          <w:tcPr>
            <w:tcW w:w="512" w:type="pct"/>
            <w:tcBorders>
              <w:top w:val="nil"/>
              <w:bottom w:val="nil"/>
            </w:tcBorders>
            <w:vAlign w:val="center"/>
          </w:tcPr>
          <w:p w:rsidR="001A22F6" w:rsidRDefault="001A2AC5" w:rsidP="00BE1BEC">
            <w:pPr>
              <w:jc w:val="center"/>
            </w:pPr>
            <w:r>
              <w:t>0,5</w:t>
            </w:r>
            <w:r w:rsidR="000C16E9">
              <w:t>p</w:t>
            </w:r>
          </w:p>
        </w:tc>
        <w:tc>
          <w:tcPr>
            <w:tcW w:w="504" w:type="pct"/>
            <w:vMerge/>
            <w:vAlign w:val="center"/>
          </w:tcPr>
          <w:p w:rsidR="001A22F6" w:rsidRDefault="001A22F6" w:rsidP="006A1652">
            <w:pPr>
              <w:jc w:val="center"/>
              <w:rPr>
                <w:b/>
              </w:rPr>
            </w:pPr>
          </w:p>
        </w:tc>
      </w:tr>
      <w:tr w:rsidR="00C75994" w:rsidRPr="00CE7064" w:rsidTr="00B93223">
        <w:tc>
          <w:tcPr>
            <w:tcW w:w="3984" w:type="pct"/>
            <w:tcBorders>
              <w:top w:val="nil"/>
              <w:bottom w:val="nil"/>
            </w:tcBorders>
          </w:tcPr>
          <w:p w:rsidR="00C75994" w:rsidRPr="00CE7064" w:rsidRDefault="005337DB" w:rsidP="006A1652">
            <w:pPr>
              <w:rPr>
                <w:bCs/>
              </w:rPr>
            </w:pPr>
            <w:r>
              <w:rPr>
                <w:bCs/>
              </w:rPr>
              <w:t xml:space="preserve">Reprezentarea </w:t>
            </w:r>
            <w:r w:rsidR="00C75994">
              <w:rPr>
                <w:bCs/>
              </w:rPr>
              <w:t>corectă a punctelor corespunzătoare determinărilor experimentale (10x0,</w:t>
            </w:r>
            <w:r w:rsidR="00026AE5">
              <w:rPr>
                <w:bCs/>
              </w:rPr>
              <w:t>1</w:t>
            </w:r>
            <w:r w:rsidR="00C75994">
              <w:rPr>
                <w:bCs/>
              </w:rPr>
              <w:t>p=</w:t>
            </w:r>
            <w:proofErr w:type="spellStart"/>
            <w:r w:rsidR="00026AE5">
              <w:rPr>
                <w:bCs/>
              </w:rPr>
              <w:t>1</w:t>
            </w:r>
            <w:r w:rsidR="00C75994">
              <w:rPr>
                <w:bCs/>
              </w:rPr>
              <w:t>p</w:t>
            </w:r>
            <w:proofErr w:type="spellEnd"/>
            <w:r w:rsidR="00C75994">
              <w:rPr>
                <w:bCs/>
              </w:rPr>
              <w:t>)</w:t>
            </w:r>
          </w:p>
        </w:tc>
        <w:tc>
          <w:tcPr>
            <w:tcW w:w="512" w:type="pct"/>
            <w:tcBorders>
              <w:top w:val="nil"/>
              <w:bottom w:val="nil"/>
            </w:tcBorders>
            <w:vAlign w:val="center"/>
          </w:tcPr>
          <w:p w:rsidR="00C75994" w:rsidRPr="00CE7064" w:rsidRDefault="00026AE5" w:rsidP="006A1652">
            <w:pPr>
              <w:jc w:val="center"/>
            </w:pPr>
            <w:r>
              <w:t>1</w:t>
            </w:r>
            <w:r w:rsidR="00C75994">
              <w:t>p</w:t>
            </w:r>
          </w:p>
        </w:tc>
        <w:tc>
          <w:tcPr>
            <w:tcW w:w="504" w:type="pct"/>
            <w:vMerge/>
            <w:vAlign w:val="center"/>
          </w:tcPr>
          <w:p w:rsidR="00C75994" w:rsidRPr="00CE7064" w:rsidRDefault="00C75994" w:rsidP="006A1652">
            <w:pPr>
              <w:jc w:val="center"/>
              <w:rPr>
                <w:b/>
              </w:rPr>
            </w:pPr>
          </w:p>
        </w:tc>
      </w:tr>
      <w:tr w:rsidR="00C75994" w:rsidRPr="00CE7064" w:rsidTr="00B93223">
        <w:tc>
          <w:tcPr>
            <w:tcW w:w="3984" w:type="pct"/>
            <w:tcBorders>
              <w:top w:val="nil"/>
            </w:tcBorders>
          </w:tcPr>
          <w:p w:rsidR="00C75994" w:rsidRDefault="005337DB" w:rsidP="006A1652">
            <w:pPr>
              <w:rPr>
                <w:bCs/>
              </w:rPr>
            </w:pPr>
            <w:r>
              <w:rPr>
                <w:bCs/>
              </w:rPr>
              <w:t xml:space="preserve">Trasarea </w:t>
            </w:r>
            <w:r w:rsidR="00C75994">
              <w:rPr>
                <w:bCs/>
              </w:rPr>
              <w:t>dreptei care reprezintă dependența cerută</w:t>
            </w:r>
          </w:p>
        </w:tc>
        <w:tc>
          <w:tcPr>
            <w:tcW w:w="512" w:type="pct"/>
            <w:tcBorders>
              <w:top w:val="nil"/>
            </w:tcBorders>
            <w:vAlign w:val="center"/>
          </w:tcPr>
          <w:p w:rsidR="00C75994" w:rsidRDefault="001A2AC5" w:rsidP="006A1652">
            <w:pPr>
              <w:jc w:val="center"/>
            </w:pPr>
            <w:r>
              <w:t>1</w:t>
            </w:r>
            <w:r w:rsidR="00C75994">
              <w:t>p</w:t>
            </w:r>
          </w:p>
        </w:tc>
        <w:tc>
          <w:tcPr>
            <w:tcW w:w="504" w:type="pct"/>
            <w:vMerge/>
            <w:vAlign w:val="center"/>
          </w:tcPr>
          <w:p w:rsidR="00C75994" w:rsidRPr="00CE7064" w:rsidRDefault="00C75994" w:rsidP="006A1652">
            <w:pPr>
              <w:jc w:val="center"/>
              <w:rPr>
                <w:b/>
              </w:rPr>
            </w:pPr>
          </w:p>
        </w:tc>
      </w:tr>
      <w:tr w:rsidR="00C75994" w:rsidRPr="00CE7064" w:rsidTr="00F34E26">
        <w:tc>
          <w:tcPr>
            <w:tcW w:w="3984" w:type="pct"/>
            <w:tcBorders>
              <w:bottom w:val="single" w:sz="4" w:space="0" w:color="auto"/>
            </w:tcBorders>
          </w:tcPr>
          <w:p w:rsidR="00C75994" w:rsidRPr="00074022" w:rsidRDefault="005337DB" w:rsidP="00315927">
            <w:pPr>
              <w:jc w:val="center"/>
              <w:rPr>
                <w:b/>
                <w:bCs/>
              </w:rPr>
            </w:pPr>
            <w:r>
              <w:object w:dxaOrig="8085" w:dyaOrig="7560">
                <v:shape id="_x0000_i1071" type="#_x0000_t75" style="width:204.75pt;height:191.6pt" o:ole="">
                  <v:imagedata r:id="rId100" o:title=""/>
                </v:shape>
                <o:OLEObject Type="Embed" ProgID="PBrush" ShapeID="_x0000_i1071" DrawAspect="Content" ObjectID="_1517135185" r:id="rId101"/>
              </w:object>
            </w:r>
          </w:p>
        </w:tc>
        <w:tc>
          <w:tcPr>
            <w:tcW w:w="512" w:type="pct"/>
            <w:tcBorders>
              <w:bottom w:val="single" w:sz="4" w:space="0" w:color="auto"/>
            </w:tcBorders>
            <w:vAlign w:val="center"/>
          </w:tcPr>
          <w:p w:rsidR="00C75994" w:rsidRDefault="00C75994" w:rsidP="006A1652">
            <w:pPr>
              <w:jc w:val="center"/>
            </w:pPr>
          </w:p>
        </w:tc>
        <w:tc>
          <w:tcPr>
            <w:tcW w:w="504" w:type="pct"/>
            <w:vMerge/>
            <w:tcBorders>
              <w:bottom w:val="single" w:sz="4" w:space="0" w:color="auto"/>
            </w:tcBorders>
            <w:vAlign w:val="center"/>
          </w:tcPr>
          <w:p w:rsidR="00C75994" w:rsidRDefault="00C75994" w:rsidP="006A1652">
            <w:pPr>
              <w:jc w:val="center"/>
              <w:rPr>
                <w:b/>
              </w:rPr>
            </w:pPr>
          </w:p>
        </w:tc>
      </w:tr>
      <w:tr w:rsidR="00F34E26" w:rsidRPr="00CE7064" w:rsidTr="00B93223">
        <w:tc>
          <w:tcPr>
            <w:tcW w:w="3984" w:type="pct"/>
            <w:tcBorders>
              <w:bottom w:val="nil"/>
            </w:tcBorders>
          </w:tcPr>
          <w:p w:rsidR="00F34E26" w:rsidRDefault="00F34E26" w:rsidP="006A1652">
            <w:pPr>
              <w:ind w:left="224" w:firstLine="224"/>
              <w:rPr>
                <w:bCs/>
              </w:rPr>
            </w:pPr>
            <w:r>
              <w:rPr>
                <w:bCs/>
              </w:rPr>
              <w:t>b)</w:t>
            </w:r>
          </w:p>
        </w:tc>
        <w:tc>
          <w:tcPr>
            <w:tcW w:w="512" w:type="pct"/>
            <w:tcBorders>
              <w:bottom w:val="nil"/>
            </w:tcBorders>
            <w:vAlign w:val="center"/>
          </w:tcPr>
          <w:p w:rsidR="00F34E26" w:rsidRPr="00CE7064" w:rsidRDefault="00F34E26" w:rsidP="006A1652">
            <w:pPr>
              <w:jc w:val="center"/>
            </w:pPr>
          </w:p>
        </w:tc>
        <w:tc>
          <w:tcPr>
            <w:tcW w:w="504" w:type="pct"/>
            <w:vMerge w:val="restart"/>
            <w:vAlign w:val="center"/>
          </w:tcPr>
          <w:p w:rsidR="00F34E26" w:rsidRPr="00CE7064" w:rsidRDefault="00F34E26" w:rsidP="00880C77">
            <w:pPr>
              <w:jc w:val="center"/>
              <w:rPr>
                <w:b/>
              </w:rPr>
            </w:pPr>
            <w:r>
              <w:rPr>
                <w:b/>
              </w:rPr>
              <w:t>4p</w:t>
            </w:r>
          </w:p>
        </w:tc>
      </w:tr>
      <w:tr w:rsidR="00F34E26" w:rsidRPr="00CE7064" w:rsidTr="00155BA5">
        <w:tc>
          <w:tcPr>
            <w:tcW w:w="3984" w:type="pct"/>
            <w:tcBorders>
              <w:top w:val="nil"/>
              <w:bottom w:val="nil"/>
            </w:tcBorders>
          </w:tcPr>
          <w:p w:rsidR="00F34E26" w:rsidRDefault="00F34E26" w:rsidP="006A1652">
            <w:pPr>
              <w:ind w:left="224" w:firstLine="224"/>
              <w:rPr>
                <w:bCs/>
              </w:rPr>
            </w:pPr>
            <w:r>
              <w:rPr>
                <w:bCs/>
              </w:rPr>
              <w:t>Scrierea condiției de echilibru:</w:t>
            </w:r>
          </w:p>
          <w:p w:rsidR="00F34E26" w:rsidRDefault="00F34E26" w:rsidP="006A1652">
            <w:pPr>
              <w:ind w:left="224" w:firstLine="224"/>
              <w:rPr>
                <w:bCs/>
              </w:rPr>
            </w:pPr>
            <w:r w:rsidRPr="00B54E2C">
              <w:rPr>
                <w:position w:val="-32"/>
              </w:rPr>
              <w:object w:dxaOrig="1600" w:dyaOrig="760">
                <v:shape id="_x0000_i1072" type="#_x0000_t75" style="width:81.4pt;height:38.8pt" o:ole="">
                  <v:imagedata r:id="rId102" o:title=""/>
                </v:shape>
                <o:OLEObject Type="Embed" ProgID="Equation.3" ShapeID="_x0000_i1072" DrawAspect="Content" ObjectID="_1517135186" r:id="rId103"/>
              </w:object>
            </w:r>
          </w:p>
        </w:tc>
        <w:tc>
          <w:tcPr>
            <w:tcW w:w="512" w:type="pct"/>
            <w:tcBorders>
              <w:top w:val="nil"/>
              <w:bottom w:val="nil"/>
            </w:tcBorders>
            <w:vAlign w:val="center"/>
          </w:tcPr>
          <w:p w:rsidR="00F34E26" w:rsidRPr="00CE7064" w:rsidRDefault="00F34E26" w:rsidP="006A1652">
            <w:pPr>
              <w:jc w:val="center"/>
            </w:pPr>
            <w:r>
              <w:t>0,5p</w:t>
            </w:r>
          </w:p>
        </w:tc>
        <w:tc>
          <w:tcPr>
            <w:tcW w:w="504" w:type="pct"/>
            <w:vMerge/>
          </w:tcPr>
          <w:p w:rsidR="00F34E26" w:rsidRPr="00CE7064" w:rsidRDefault="00F34E26" w:rsidP="006A1652">
            <w:pPr>
              <w:jc w:val="center"/>
              <w:rPr>
                <w:b/>
              </w:rPr>
            </w:pPr>
          </w:p>
        </w:tc>
      </w:tr>
      <w:tr w:rsidR="00F34E26" w:rsidRPr="00CE7064" w:rsidTr="00155BA5">
        <w:tc>
          <w:tcPr>
            <w:tcW w:w="3984" w:type="pct"/>
            <w:tcBorders>
              <w:top w:val="nil"/>
              <w:bottom w:val="nil"/>
            </w:tcBorders>
          </w:tcPr>
          <w:p w:rsidR="00F34E26" w:rsidRDefault="00F34E26" w:rsidP="005337DB">
            <w:pPr>
              <w:ind w:left="224"/>
              <w:rPr>
                <w:bCs/>
              </w:rPr>
            </w:pPr>
            <w:r w:rsidRPr="00B1747D">
              <w:rPr>
                <w:position w:val="-10"/>
              </w:rPr>
              <w:object w:dxaOrig="1219" w:dyaOrig="340">
                <v:shape id="_x0000_i1073" type="#_x0000_t75" style="width:61.35pt;height:16.9pt" o:ole="">
                  <v:imagedata r:id="rId104" o:title=""/>
                </v:shape>
                <o:OLEObject Type="Embed" ProgID="Equation.3" ShapeID="_x0000_i1073" DrawAspect="Content" ObjectID="_1517135187" r:id="rId105"/>
              </w:object>
            </w:r>
            <w:r>
              <w:t xml:space="preserve">, unde </w:t>
            </w:r>
            <w:r w:rsidRPr="00B54E2C">
              <w:rPr>
                <w:position w:val="-6"/>
              </w:rPr>
              <w:object w:dxaOrig="200" w:dyaOrig="279">
                <v:shape id="_x0000_i1074" type="#_x0000_t75" style="width:9.4pt;height:13.75pt" o:ole="">
                  <v:imagedata r:id="rId106" o:title=""/>
                </v:shape>
                <o:OLEObject Type="Embed" ProgID="Equation.3" ShapeID="_x0000_i1074" DrawAspect="Content" ObjectID="_1517135188" r:id="rId107"/>
              </w:object>
            </w:r>
            <w:r>
              <w:t xml:space="preserve"> este adâncimea pe care se cufundă cilindrul A în lichid.</w:t>
            </w:r>
          </w:p>
        </w:tc>
        <w:tc>
          <w:tcPr>
            <w:tcW w:w="512" w:type="pct"/>
            <w:tcBorders>
              <w:top w:val="nil"/>
              <w:bottom w:val="nil"/>
            </w:tcBorders>
            <w:vAlign w:val="center"/>
          </w:tcPr>
          <w:p w:rsidR="00F34E26" w:rsidRPr="00CE7064" w:rsidRDefault="00F34E26" w:rsidP="006A1652">
            <w:pPr>
              <w:jc w:val="center"/>
            </w:pPr>
            <w:r>
              <w:t>0,5p</w:t>
            </w:r>
          </w:p>
        </w:tc>
        <w:tc>
          <w:tcPr>
            <w:tcW w:w="504" w:type="pct"/>
            <w:vMerge/>
          </w:tcPr>
          <w:p w:rsidR="00F34E26" w:rsidRPr="00CE7064" w:rsidRDefault="00F34E26" w:rsidP="006A1652">
            <w:pPr>
              <w:jc w:val="center"/>
              <w:rPr>
                <w:b/>
              </w:rPr>
            </w:pPr>
          </w:p>
        </w:tc>
      </w:tr>
      <w:tr w:rsidR="00F34E26" w:rsidRPr="00CE7064" w:rsidTr="00155BA5">
        <w:tc>
          <w:tcPr>
            <w:tcW w:w="3984" w:type="pct"/>
            <w:tcBorders>
              <w:top w:val="nil"/>
              <w:bottom w:val="nil"/>
            </w:tcBorders>
          </w:tcPr>
          <w:p w:rsidR="00F34E26" w:rsidRDefault="00866938" w:rsidP="00866938">
            <w:pPr>
              <w:ind w:left="224" w:firstLine="224"/>
            </w:pPr>
            <w:r>
              <w:t xml:space="preserve">Volumul de lichid care se află între cilindrul A și peretele cilindrului de sticlă este egal cu volumul de lichid care se afla în cilindrul de sticlă, înainte de a scufunda cilindrul A, pe o adâncime egală cu </w:t>
            </w:r>
            <w:r w:rsidRPr="006E7553">
              <w:rPr>
                <w:position w:val="-14"/>
              </w:rPr>
              <w:object w:dxaOrig="840" w:dyaOrig="380">
                <v:shape id="_x0000_i1075" type="#_x0000_t75" style="width:41.95pt;height:18.8pt" o:ole="">
                  <v:imagedata r:id="rId108" o:title=""/>
                </v:shape>
                <o:OLEObject Type="Embed" ProgID="Equation.3" ShapeID="_x0000_i1075" DrawAspect="Content" ObjectID="_1517135189" r:id="rId109"/>
              </w:object>
            </w:r>
            <w:r>
              <w:t xml:space="preserve">:   </w:t>
            </w:r>
            <w:r w:rsidRPr="00945CFB">
              <w:rPr>
                <w:position w:val="-30"/>
              </w:rPr>
              <w:object w:dxaOrig="5580" w:dyaOrig="720">
                <v:shape id="_x0000_i1076" type="#_x0000_t75" style="width:279.85pt;height:36.3pt" o:ole="">
                  <v:imagedata r:id="rId110" o:title=""/>
                </v:shape>
                <o:OLEObject Type="Embed" ProgID="Equation.3" ShapeID="_x0000_i1076" DrawAspect="Content" ObjectID="_1517135190" r:id="rId111"/>
              </w:object>
            </w:r>
          </w:p>
        </w:tc>
        <w:tc>
          <w:tcPr>
            <w:tcW w:w="512" w:type="pct"/>
            <w:tcBorders>
              <w:top w:val="nil"/>
              <w:bottom w:val="nil"/>
            </w:tcBorders>
            <w:vAlign w:val="center"/>
          </w:tcPr>
          <w:p w:rsidR="00F34E26" w:rsidRPr="00CE7064" w:rsidRDefault="00F34E26" w:rsidP="006A1652">
            <w:pPr>
              <w:jc w:val="center"/>
            </w:pPr>
            <w:r>
              <w:t>1p</w:t>
            </w:r>
          </w:p>
        </w:tc>
        <w:tc>
          <w:tcPr>
            <w:tcW w:w="504" w:type="pct"/>
            <w:vMerge/>
          </w:tcPr>
          <w:p w:rsidR="00F34E26" w:rsidRPr="00CE7064" w:rsidRDefault="00F34E26" w:rsidP="006A1652">
            <w:pPr>
              <w:jc w:val="center"/>
              <w:rPr>
                <w:b/>
              </w:rPr>
            </w:pPr>
          </w:p>
        </w:tc>
      </w:tr>
      <w:tr w:rsidR="00F34E26" w:rsidRPr="00CE7064" w:rsidTr="00EA735A">
        <w:tc>
          <w:tcPr>
            <w:tcW w:w="3984" w:type="pct"/>
            <w:tcBorders>
              <w:top w:val="nil"/>
              <w:bottom w:val="single" w:sz="4" w:space="0" w:color="auto"/>
            </w:tcBorders>
          </w:tcPr>
          <w:p w:rsidR="00EA735A" w:rsidRDefault="00F34E26" w:rsidP="00155BA5">
            <w:pPr>
              <w:ind w:left="224" w:firstLine="224"/>
              <w:rPr>
                <w:bCs/>
              </w:rPr>
            </w:pPr>
            <w:r>
              <w:rPr>
                <w:bCs/>
              </w:rPr>
              <w:t xml:space="preserve">Ca urmare: </w:t>
            </w:r>
            <w:r w:rsidR="007C5CD0" w:rsidRPr="00945CFB">
              <w:rPr>
                <w:position w:val="-30"/>
              </w:rPr>
              <w:object w:dxaOrig="3480" w:dyaOrig="720">
                <v:shape id="_x0000_i1077" type="#_x0000_t75" style="width:174.7pt;height:36.3pt" o:ole="">
                  <v:imagedata r:id="rId112" o:title=""/>
                </v:shape>
                <o:OLEObject Type="Embed" ProgID="Equation.3" ShapeID="_x0000_i1077" DrawAspect="Content" ObjectID="_1517135191" r:id="rId113"/>
              </w:object>
            </w:r>
          </w:p>
          <w:p w:rsidR="00F34E26" w:rsidRDefault="00F34E26" w:rsidP="00155BA5">
            <w:pPr>
              <w:ind w:left="224" w:firstLine="224"/>
              <w:rPr>
                <w:bCs/>
              </w:rPr>
            </w:pPr>
            <w:r w:rsidRPr="00F14C72">
              <w:rPr>
                <w:position w:val="-30"/>
              </w:rPr>
              <w:object w:dxaOrig="3519" w:dyaOrig="720">
                <v:shape id="_x0000_i1078" type="#_x0000_t75" style="width:175.95pt;height:36.3pt" o:ole="">
                  <v:imagedata r:id="rId114" o:title=""/>
                </v:shape>
                <o:OLEObject Type="Embed" ProgID="Equation.3" ShapeID="_x0000_i1078" DrawAspect="Content" ObjectID="_1517135192" r:id="rId115"/>
              </w:object>
            </w:r>
            <w:r>
              <w:tab/>
            </w:r>
            <w:r>
              <w:tab/>
            </w:r>
            <w:r>
              <w:tab/>
              <w:t>(1)</w:t>
            </w:r>
          </w:p>
        </w:tc>
        <w:tc>
          <w:tcPr>
            <w:tcW w:w="512" w:type="pct"/>
            <w:tcBorders>
              <w:top w:val="nil"/>
              <w:bottom w:val="single" w:sz="4" w:space="0" w:color="auto"/>
            </w:tcBorders>
            <w:vAlign w:val="center"/>
          </w:tcPr>
          <w:p w:rsidR="00F34E26" w:rsidRPr="00CE7064" w:rsidRDefault="00F34E26" w:rsidP="00155BA5">
            <w:pPr>
              <w:jc w:val="center"/>
            </w:pPr>
            <w:r>
              <w:t>0,5p</w:t>
            </w:r>
          </w:p>
        </w:tc>
        <w:tc>
          <w:tcPr>
            <w:tcW w:w="504" w:type="pct"/>
            <w:vMerge/>
            <w:tcBorders>
              <w:bottom w:val="single" w:sz="4" w:space="0" w:color="auto"/>
            </w:tcBorders>
          </w:tcPr>
          <w:p w:rsidR="00F34E26" w:rsidRPr="00CE7064" w:rsidRDefault="00F34E26" w:rsidP="00155BA5">
            <w:pPr>
              <w:jc w:val="center"/>
              <w:rPr>
                <w:b/>
              </w:rPr>
            </w:pPr>
          </w:p>
        </w:tc>
      </w:tr>
    </w:tbl>
    <w:p w:rsidR="00EA735A" w:rsidRDefault="00EA735A"/>
    <w:p w:rsidR="00EA735A" w:rsidRDefault="00EA735A"/>
    <w:p w:rsidR="001C10E4" w:rsidRDefault="001C10E4"/>
    <w:p w:rsidR="00EA735A" w:rsidRDefault="00EA735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0"/>
        <w:gridCol w:w="1032"/>
        <w:gridCol w:w="1016"/>
      </w:tblGrid>
      <w:tr w:rsidR="00F34E26" w:rsidRPr="00CE7064" w:rsidTr="00EA735A">
        <w:tc>
          <w:tcPr>
            <w:tcW w:w="3984" w:type="pct"/>
            <w:tcBorders>
              <w:top w:val="single" w:sz="4" w:space="0" w:color="auto"/>
              <w:bottom w:val="nil"/>
            </w:tcBorders>
          </w:tcPr>
          <w:p w:rsidR="00F34E26" w:rsidRDefault="00F34E26" w:rsidP="006A1652">
            <w:pPr>
              <w:ind w:left="224" w:firstLine="224"/>
            </w:pPr>
            <w:r>
              <w:t xml:space="preserve">Pentru două mase suplimentare diferite </w:t>
            </w:r>
            <w:r w:rsidRPr="00B93223">
              <w:rPr>
                <w:position w:val="-10"/>
              </w:rPr>
              <w:object w:dxaOrig="300" w:dyaOrig="340">
                <v:shape id="_x0000_i1079" type="#_x0000_t75" style="width:15.05pt;height:16.9pt" o:ole="">
                  <v:imagedata r:id="rId116" o:title=""/>
                </v:shape>
                <o:OLEObject Type="Embed" ProgID="Equation.3" ShapeID="_x0000_i1079" DrawAspect="Content" ObjectID="_1517135193" r:id="rId117"/>
              </w:object>
            </w:r>
            <w:r>
              <w:t xml:space="preserve"> și </w:t>
            </w:r>
            <w:r w:rsidRPr="00B93223">
              <w:rPr>
                <w:position w:val="-10"/>
              </w:rPr>
              <w:object w:dxaOrig="320" w:dyaOrig="340">
                <v:shape id="_x0000_i1080" type="#_x0000_t75" style="width:15.65pt;height:16.9pt" o:ole="">
                  <v:imagedata r:id="rId118" o:title=""/>
                </v:shape>
                <o:OLEObject Type="Embed" ProgID="Equation.3" ShapeID="_x0000_i1080" DrawAspect="Content" ObjectID="_1517135194" r:id="rId119"/>
              </w:object>
            </w:r>
            <w:r>
              <w:t>, relația (1) devine:</w:t>
            </w:r>
          </w:p>
          <w:p w:rsidR="00F34E26" w:rsidRPr="00945CFB" w:rsidRDefault="00F34E26" w:rsidP="006A1652">
            <w:pPr>
              <w:ind w:left="224" w:firstLine="224"/>
            </w:pPr>
            <w:r w:rsidRPr="00B93223">
              <w:rPr>
                <w:position w:val="-68"/>
              </w:rPr>
              <w:object w:dxaOrig="3780" w:dyaOrig="1480">
                <v:shape id="_x0000_i1081" type="#_x0000_t75" style="width:189.7pt;height:73.9pt" o:ole="">
                  <v:imagedata r:id="rId120" o:title=""/>
                </v:shape>
                <o:OLEObject Type="Embed" ProgID="Equation.3" ShapeID="_x0000_i1081" DrawAspect="Content" ObjectID="_1517135195" r:id="rId121"/>
              </w:object>
            </w:r>
          </w:p>
        </w:tc>
        <w:tc>
          <w:tcPr>
            <w:tcW w:w="512" w:type="pct"/>
            <w:tcBorders>
              <w:top w:val="single" w:sz="4" w:space="0" w:color="auto"/>
              <w:bottom w:val="nil"/>
            </w:tcBorders>
            <w:vAlign w:val="center"/>
          </w:tcPr>
          <w:p w:rsidR="00F34E26" w:rsidRDefault="00F34E26" w:rsidP="006A1652">
            <w:pPr>
              <w:jc w:val="center"/>
            </w:pPr>
          </w:p>
        </w:tc>
        <w:tc>
          <w:tcPr>
            <w:tcW w:w="504" w:type="pct"/>
            <w:vMerge w:val="restart"/>
            <w:tcBorders>
              <w:top w:val="single" w:sz="4" w:space="0" w:color="auto"/>
            </w:tcBorders>
          </w:tcPr>
          <w:p w:rsidR="00F34E26" w:rsidRPr="00CE7064" w:rsidRDefault="00F34E26" w:rsidP="006A1652">
            <w:pPr>
              <w:jc w:val="center"/>
              <w:rPr>
                <w:b/>
              </w:rPr>
            </w:pPr>
          </w:p>
        </w:tc>
      </w:tr>
      <w:tr w:rsidR="00F34E26" w:rsidRPr="00CE7064" w:rsidTr="004A2F22">
        <w:tc>
          <w:tcPr>
            <w:tcW w:w="3984" w:type="pct"/>
            <w:tcBorders>
              <w:top w:val="nil"/>
              <w:bottom w:val="single" w:sz="4" w:space="0" w:color="auto"/>
            </w:tcBorders>
          </w:tcPr>
          <w:p w:rsidR="00F34E26" w:rsidRDefault="00F34E26" w:rsidP="00B93223">
            <w:pPr>
              <w:ind w:left="224" w:firstLine="224"/>
              <w:rPr>
                <w:bCs/>
              </w:rPr>
            </w:pPr>
            <w:r>
              <w:t xml:space="preserve">Prin scăderea acestor relații obținem: </w:t>
            </w:r>
            <w:r w:rsidRPr="00F14C72">
              <w:rPr>
                <w:position w:val="-30"/>
              </w:rPr>
              <w:object w:dxaOrig="2380" w:dyaOrig="720">
                <v:shape id="_x0000_i1082" type="#_x0000_t75" style="width:118.35pt;height:36.3pt" o:ole="">
                  <v:imagedata r:id="rId122" o:title=""/>
                </v:shape>
                <o:OLEObject Type="Embed" ProgID="Equation.3" ShapeID="_x0000_i1082" DrawAspect="Content" ObjectID="_1517135196" r:id="rId123"/>
              </w:object>
            </w:r>
            <w:r>
              <w:tab/>
              <w:t>(2)</w:t>
            </w:r>
          </w:p>
        </w:tc>
        <w:tc>
          <w:tcPr>
            <w:tcW w:w="512" w:type="pct"/>
            <w:tcBorders>
              <w:top w:val="nil"/>
              <w:bottom w:val="single" w:sz="4" w:space="0" w:color="auto"/>
            </w:tcBorders>
            <w:vAlign w:val="center"/>
          </w:tcPr>
          <w:p w:rsidR="00F34E26" w:rsidRPr="00CE7064" w:rsidRDefault="00F34E26" w:rsidP="006A1652">
            <w:pPr>
              <w:jc w:val="center"/>
            </w:pPr>
            <w:r>
              <w:t>0,5p</w:t>
            </w:r>
          </w:p>
        </w:tc>
        <w:tc>
          <w:tcPr>
            <w:tcW w:w="504" w:type="pct"/>
            <w:vMerge/>
            <w:tcBorders>
              <w:bottom w:val="single" w:sz="4" w:space="0" w:color="auto"/>
            </w:tcBorders>
          </w:tcPr>
          <w:p w:rsidR="00F34E26" w:rsidRPr="00CE7064" w:rsidRDefault="00F34E26" w:rsidP="006A1652">
            <w:pPr>
              <w:jc w:val="center"/>
              <w:rPr>
                <w:b/>
              </w:rPr>
            </w:pPr>
          </w:p>
        </w:tc>
      </w:tr>
      <w:tr w:rsidR="00F34E26" w:rsidRPr="00CE7064" w:rsidTr="004A2F22">
        <w:tc>
          <w:tcPr>
            <w:tcW w:w="3984" w:type="pct"/>
            <w:tcBorders>
              <w:top w:val="single" w:sz="4" w:space="0" w:color="auto"/>
              <w:bottom w:val="single" w:sz="4" w:space="0" w:color="auto"/>
            </w:tcBorders>
          </w:tcPr>
          <w:p w:rsidR="00F34E26" w:rsidRDefault="00F34E26" w:rsidP="00F16C13">
            <w:pPr>
              <w:ind w:left="224" w:firstLine="224"/>
            </w:pPr>
            <w:r>
              <w:t xml:space="preserve">Pentru două puncte situate pe dreaptă, putem citi din grafic spre exemplu </w:t>
            </w:r>
            <w:r w:rsidRPr="00F14C72">
              <w:rPr>
                <w:position w:val="-30"/>
              </w:rPr>
              <w:object w:dxaOrig="2940" w:dyaOrig="720">
                <v:shape id="_x0000_i1083" type="#_x0000_t75" style="width:147.15pt;height:36.3pt" o:ole="">
                  <v:imagedata r:id="rId124" o:title=""/>
                </v:shape>
                <o:OLEObject Type="Embed" ProgID="Equation.3" ShapeID="_x0000_i1083" DrawAspect="Content" ObjectID="_1517135197" r:id="rId125"/>
              </w:object>
            </w:r>
            <w:r>
              <w:t xml:space="preserve">. Cu această valoare obținem: </w:t>
            </w:r>
            <w:r w:rsidRPr="00DC2EAB">
              <w:rPr>
                <w:position w:val="-10"/>
              </w:rPr>
              <w:object w:dxaOrig="1939" w:dyaOrig="360">
                <v:shape id="_x0000_i1084" type="#_x0000_t75" style="width:96.4pt;height:18.15pt" o:ole="">
                  <v:imagedata r:id="rId126" o:title=""/>
                </v:shape>
                <o:OLEObject Type="Embed" ProgID="Equation.3" ShapeID="_x0000_i1084" DrawAspect="Content" ObjectID="_1517135198" r:id="rId127"/>
              </w:object>
            </w:r>
            <w:r>
              <w:t xml:space="preserve">. Se acceptă valori ale densității în intervalul cuprins între </w:t>
            </w:r>
            <w:r w:rsidR="004351C2" w:rsidRPr="00DC2EAB">
              <w:rPr>
                <w:position w:val="-10"/>
              </w:rPr>
              <w:object w:dxaOrig="1560" w:dyaOrig="360">
                <v:shape id="_x0000_i1085" type="#_x0000_t75" style="width:78.25pt;height:18.15pt" o:ole="">
                  <v:imagedata r:id="rId128" o:title=""/>
                </v:shape>
                <o:OLEObject Type="Embed" ProgID="Equation.3" ShapeID="_x0000_i1085" DrawAspect="Content" ObjectID="_1517135199" r:id="rId129"/>
              </w:object>
            </w:r>
            <w:r>
              <w:t xml:space="preserve"> și </w:t>
            </w:r>
            <w:r w:rsidR="004351C2" w:rsidRPr="00DC2EAB">
              <w:rPr>
                <w:position w:val="-10"/>
              </w:rPr>
              <w:object w:dxaOrig="1500" w:dyaOrig="360">
                <v:shape id="_x0000_i1086" type="#_x0000_t75" style="width:74.5pt;height:18.15pt" o:ole="">
                  <v:imagedata r:id="rId130" o:title=""/>
                </v:shape>
                <o:OLEObject Type="Embed" ProgID="Equation.3" ShapeID="_x0000_i1086" DrawAspect="Content" ObjectID="_1517135200" r:id="rId131"/>
              </w:object>
            </w:r>
            <w:r>
              <w:t>.</w:t>
            </w:r>
          </w:p>
        </w:tc>
        <w:tc>
          <w:tcPr>
            <w:tcW w:w="512" w:type="pct"/>
            <w:tcBorders>
              <w:top w:val="single" w:sz="4" w:space="0" w:color="auto"/>
              <w:bottom w:val="single" w:sz="4" w:space="0" w:color="auto"/>
            </w:tcBorders>
            <w:vAlign w:val="center"/>
          </w:tcPr>
          <w:p w:rsidR="00F34E26" w:rsidRPr="00CE7064" w:rsidRDefault="00F34E26" w:rsidP="006A1652">
            <w:pPr>
              <w:jc w:val="center"/>
            </w:pPr>
            <w:r>
              <w:t>1p</w:t>
            </w:r>
          </w:p>
        </w:tc>
        <w:tc>
          <w:tcPr>
            <w:tcW w:w="504" w:type="pct"/>
            <w:vMerge/>
            <w:tcBorders>
              <w:top w:val="single" w:sz="4" w:space="0" w:color="auto"/>
            </w:tcBorders>
          </w:tcPr>
          <w:p w:rsidR="00F34E26" w:rsidRPr="00CE7064" w:rsidRDefault="00F34E26" w:rsidP="006A1652">
            <w:pPr>
              <w:jc w:val="center"/>
              <w:rPr>
                <w:b/>
              </w:rPr>
            </w:pPr>
          </w:p>
        </w:tc>
      </w:tr>
      <w:tr w:rsidR="0031678C" w:rsidRPr="00CE7064" w:rsidTr="00B006D6">
        <w:tc>
          <w:tcPr>
            <w:tcW w:w="3984" w:type="pct"/>
            <w:tcBorders>
              <w:bottom w:val="nil"/>
            </w:tcBorders>
          </w:tcPr>
          <w:p w:rsidR="0031678C" w:rsidRDefault="0031678C" w:rsidP="0031678C">
            <w:pPr>
              <w:ind w:left="224" w:firstLine="224"/>
            </w:pPr>
            <w:r>
              <w:t xml:space="preserve">c) </w:t>
            </w:r>
          </w:p>
        </w:tc>
        <w:tc>
          <w:tcPr>
            <w:tcW w:w="512" w:type="pct"/>
            <w:tcBorders>
              <w:bottom w:val="nil"/>
            </w:tcBorders>
            <w:vAlign w:val="center"/>
          </w:tcPr>
          <w:p w:rsidR="0031678C" w:rsidRPr="00CE7064" w:rsidRDefault="0031678C" w:rsidP="006A1652">
            <w:pPr>
              <w:jc w:val="center"/>
            </w:pPr>
          </w:p>
        </w:tc>
        <w:tc>
          <w:tcPr>
            <w:tcW w:w="504" w:type="pct"/>
            <w:vMerge w:val="restart"/>
            <w:vAlign w:val="center"/>
          </w:tcPr>
          <w:p w:rsidR="0031678C" w:rsidRPr="00CE7064" w:rsidRDefault="0031678C" w:rsidP="0031678C">
            <w:pPr>
              <w:jc w:val="center"/>
              <w:rPr>
                <w:b/>
              </w:rPr>
            </w:pPr>
            <w:r>
              <w:rPr>
                <w:b/>
              </w:rPr>
              <w:t>2</w:t>
            </w:r>
            <w:r w:rsidR="005337DB">
              <w:rPr>
                <w:b/>
              </w:rPr>
              <w:t>p</w:t>
            </w:r>
          </w:p>
        </w:tc>
      </w:tr>
      <w:tr w:rsidR="0031678C" w:rsidRPr="00CE7064" w:rsidTr="00B006D6">
        <w:tc>
          <w:tcPr>
            <w:tcW w:w="3984" w:type="pct"/>
            <w:tcBorders>
              <w:top w:val="nil"/>
              <w:bottom w:val="nil"/>
            </w:tcBorders>
          </w:tcPr>
          <w:p w:rsidR="0031678C" w:rsidRDefault="0031678C" w:rsidP="006A1652">
            <w:pPr>
              <w:ind w:left="224" w:firstLine="224"/>
            </w:pPr>
            <w:r>
              <w:t xml:space="preserve">Se poate citi din grafic valoarea </w:t>
            </w:r>
            <w:r w:rsidR="009D307F" w:rsidRPr="00826683">
              <w:rPr>
                <w:position w:val="-10"/>
              </w:rPr>
              <w:object w:dxaOrig="1340" w:dyaOrig="340">
                <v:shape id="_x0000_i1087" type="#_x0000_t75" style="width:66.35pt;height:16.9pt" o:ole="">
                  <v:imagedata r:id="rId132" o:title=""/>
                </v:shape>
                <o:OLEObject Type="Embed" ProgID="Equation.3" ShapeID="_x0000_i1087" DrawAspect="Content" ObjectID="_1517135201" r:id="rId133"/>
              </w:object>
            </w:r>
            <w:r>
              <w:t xml:space="preserve"> corespunzătoare situației în care nu se adaugă discuri pe cilindrul B </w:t>
            </w:r>
            <w:r w:rsidRPr="003C23F2">
              <w:rPr>
                <w:position w:val="-10"/>
              </w:rPr>
              <w:object w:dxaOrig="740" w:dyaOrig="340">
                <v:shape id="_x0000_i1088" type="#_x0000_t75" style="width:36.95pt;height:16.9pt" o:ole="">
                  <v:imagedata r:id="rId134" o:title=""/>
                </v:shape>
                <o:OLEObject Type="Embed" ProgID="Equation.3" ShapeID="_x0000_i1088" DrawAspect="Content" ObjectID="_1517135202" r:id="rId135"/>
              </w:object>
            </w:r>
            <w:r>
              <w:t>.</w:t>
            </w:r>
            <w:r w:rsidR="009D307F">
              <w:t xml:space="preserve"> În acest caz obținem </w:t>
            </w:r>
            <w:r w:rsidR="009D307F" w:rsidRPr="009D307F">
              <w:rPr>
                <w:position w:val="-14"/>
              </w:rPr>
              <w:object w:dxaOrig="4660" w:dyaOrig="380">
                <v:shape id="_x0000_i1089" type="#_x0000_t75" style="width:231.65pt;height:18.8pt" o:ole="">
                  <v:imagedata r:id="rId136" o:title=""/>
                </v:shape>
                <o:OLEObject Type="Embed" ProgID="Equation.3" ShapeID="_x0000_i1089" DrawAspect="Content" ObjectID="_1517135203" r:id="rId137"/>
              </w:object>
            </w:r>
          </w:p>
        </w:tc>
        <w:tc>
          <w:tcPr>
            <w:tcW w:w="512" w:type="pct"/>
            <w:tcBorders>
              <w:top w:val="nil"/>
              <w:bottom w:val="nil"/>
            </w:tcBorders>
            <w:vAlign w:val="center"/>
          </w:tcPr>
          <w:p w:rsidR="0031678C" w:rsidRPr="00CE7064" w:rsidRDefault="0031678C" w:rsidP="006A1652">
            <w:pPr>
              <w:jc w:val="center"/>
            </w:pPr>
            <w:r>
              <w:t>0,5p</w:t>
            </w:r>
          </w:p>
        </w:tc>
        <w:tc>
          <w:tcPr>
            <w:tcW w:w="504" w:type="pct"/>
            <w:vMerge/>
          </w:tcPr>
          <w:p w:rsidR="0031678C" w:rsidRPr="00CE7064" w:rsidRDefault="0031678C" w:rsidP="006A1652">
            <w:pPr>
              <w:jc w:val="center"/>
              <w:rPr>
                <w:b/>
              </w:rPr>
            </w:pPr>
          </w:p>
        </w:tc>
      </w:tr>
      <w:tr w:rsidR="0031678C" w:rsidRPr="00CE7064" w:rsidTr="00B006D6">
        <w:tc>
          <w:tcPr>
            <w:tcW w:w="3984" w:type="pct"/>
            <w:tcBorders>
              <w:top w:val="nil"/>
              <w:bottom w:val="nil"/>
            </w:tcBorders>
          </w:tcPr>
          <w:p w:rsidR="0031678C" w:rsidRDefault="009D307F" w:rsidP="006A1652">
            <w:pPr>
              <w:ind w:left="224" w:firstLine="224"/>
            </w:pPr>
            <w:r>
              <w:t xml:space="preserve">Din relația (1) obținem </w:t>
            </w:r>
            <w:r w:rsidRPr="00F14C72">
              <w:rPr>
                <w:position w:val="-30"/>
              </w:rPr>
              <w:object w:dxaOrig="2940" w:dyaOrig="720">
                <v:shape id="_x0000_i1090" type="#_x0000_t75" style="width:147.15pt;height:36.3pt" o:ole="">
                  <v:imagedata r:id="rId138" o:title=""/>
                </v:shape>
                <o:OLEObject Type="Embed" ProgID="Equation.3" ShapeID="_x0000_i1090" DrawAspect="Content" ObjectID="_1517135204" r:id="rId139"/>
              </w:object>
            </w:r>
            <w:r>
              <w:t>, iar prin împărțire la relația (2) rezultă:</w:t>
            </w:r>
          </w:p>
        </w:tc>
        <w:tc>
          <w:tcPr>
            <w:tcW w:w="512" w:type="pct"/>
            <w:tcBorders>
              <w:top w:val="nil"/>
              <w:bottom w:val="nil"/>
            </w:tcBorders>
            <w:vAlign w:val="center"/>
          </w:tcPr>
          <w:p w:rsidR="0031678C" w:rsidRDefault="0031678C" w:rsidP="0031678C">
            <w:pPr>
              <w:jc w:val="center"/>
            </w:pPr>
            <w:r w:rsidRPr="00155D83">
              <w:t>0,5p</w:t>
            </w:r>
          </w:p>
        </w:tc>
        <w:tc>
          <w:tcPr>
            <w:tcW w:w="504" w:type="pct"/>
            <w:vMerge/>
          </w:tcPr>
          <w:p w:rsidR="0031678C" w:rsidRPr="00CE7064" w:rsidRDefault="0031678C" w:rsidP="006A1652">
            <w:pPr>
              <w:jc w:val="center"/>
              <w:rPr>
                <w:b/>
              </w:rPr>
            </w:pPr>
          </w:p>
        </w:tc>
      </w:tr>
      <w:tr w:rsidR="0031678C" w:rsidRPr="00CE7064" w:rsidTr="00B006D6">
        <w:tc>
          <w:tcPr>
            <w:tcW w:w="3984" w:type="pct"/>
            <w:tcBorders>
              <w:top w:val="nil"/>
              <w:bottom w:val="nil"/>
            </w:tcBorders>
          </w:tcPr>
          <w:p w:rsidR="0031678C" w:rsidRDefault="0031678C" w:rsidP="006A1652">
            <w:pPr>
              <w:ind w:left="224" w:firstLine="224"/>
            </w:pPr>
            <w:r>
              <w:t xml:space="preserve"> </w:t>
            </w:r>
            <w:r w:rsidR="00427D00" w:rsidRPr="00F14C72">
              <w:rPr>
                <w:position w:val="-30"/>
              </w:rPr>
              <w:object w:dxaOrig="2240" w:dyaOrig="680">
                <v:shape id="_x0000_i1091" type="#_x0000_t75" style="width:112.05pt;height:33.2pt" o:ole="">
                  <v:imagedata r:id="rId140" o:title=""/>
                </v:shape>
                <o:OLEObject Type="Embed" ProgID="Equation.3" ShapeID="_x0000_i1091" DrawAspect="Content" ObjectID="_1517135205" r:id="rId141"/>
              </w:object>
            </w:r>
          </w:p>
        </w:tc>
        <w:tc>
          <w:tcPr>
            <w:tcW w:w="512" w:type="pct"/>
            <w:tcBorders>
              <w:top w:val="nil"/>
              <w:bottom w:val="nil"/>
            </w:tcBorders>
            <w:vAlign w:val="center"/>
          </w:tcPr>
          <w:p w:rsidR="0031678C" w:rsidRDefault="0031678C" w:rsidP="0031678C">
            <w:pPr>
              <w:jc w:val="center"/>
            </w:pPr>
            <w:r w:rsidRPr="00155D83">
              <w:t>0,5p</w:t>
            </w:r>
          </w:p>
        </w:tc>
        <w:tc>
          <w:tcPr>
            <w:tcW w:w="504" w:type="pct"/>
            <w:vMerge/>
          </w:tcPr>
          <w:p w:rsidR="0031678C" w:rsidRPr="00CE7064" w:rsidRDefault="0031678C" w:rsidP="006A1652">
            <w:pPr>
              <w:jc w:val="center"/>
              <w:rPr>
                <w:b/>
              </w:rPr>
            </w:pPr>
          </w:p>
        </w:tc>
      </w:tr>
      <w:tr w:rsidR="0031678C" w:rsidRPr="00CE7064" w:rsidTr="00B006D6">
        <w:tc>
          <w:tcPr>
            <w:tcW w:w="3984" w:type="pct"/>
            <w:tcBorders>
              <w:top w:val="nil"/>
            </w:tcBorders>
          </w:tcPr>
          <w:p w:rsidR="0031678C" w:rsidRDefault="0031678C" w:rsidP="0031678C">
            <w:pPr>
              <w:ind w:left="224" w:firstLine="224"/>
            </w:pPr>
            <w:r>
              <w:t xml:space="preserve">Folosind valorile citite din grafic se obține </w:t>
            </w:r>
            <w:r w:rsidR="00FC0D5D" w:rsidRPr="00DC2EAB">
              <w:rPr>
                <w:position w:val="-10"/>
              </w:rPr>
              <w:object w:dxaOrig="1520" w:dyaOrig="340">
                <v:shape id="_x0000_i1092" type="#_x0000_t75" style="width:76.4pt;height:16.9pt" o:ole="">
                  <v:imagedata r:id="rId142" o:title=""/>
                </v:shape>
                <o:OLEObject Type="Embed" ProgID="Equation.3" ShapeID="_x0000_i1092" DrawAspect="Content" ObjectID="_1517135206" r:id="rId143"/>
              </w:object>
            </w:r>
            <w:r>
              <w:t xml:space="preserve">. Se acceptă valori cuprinse între </w:t>
            </w:r>
            <w:r w:rsidR="004351C2" w:rsidRPr="00DC2EAB">
              <w:rPr>
                <w:position w:val="-10"/>
              </w:rPr>
              <w:object w:dxaOrig="480" w:dyaOrig="320">
                <v:shape id="_x0000_i1093" type="#_x0000_t75" style="width:23.8pt;height:16.3pt" o:ole="">
                  <v:imagedata r:id="rId144" o:title=""/>
                </v:shape>
                <o:OLEObject Type="Embed" ProgID="Equation.3" ShapeID="_x0000_i1093" DrawAspect="Content" ObjectID="_1517135207" r:id="rId145"/>
              </w:object>
            </w:r>
            <w:r>
              <w:t xml:space="preserve"> și </w:t>
            </w:r>
            <w:r w:rsidR="004351C2" w:rsidRPr="00DC2EAB">
              <w:rPr>
                <w:position w:val="-10"/>
              </w:rPr>
              <w:object w:dxaOrig="480" w:dyaOrig="320">
                <v:shape id="_x0000_i1094" type="#_x0000_t75" style="width:23.8pt;height:16.3pt" o:ole="">
                  <v:imagedata r:id="rId146" o:title=""/>
                </v:shape>
                <o:OLEObject Type="Embed" ProgID="Equation.3" ShapeID="_x0000_i1094" DrawAspect="Content" ObjectID="_1517135208" r:id="rId147"/>
              </w:object>
            </w:r>
            <w:r>
              <w:t>.</w:t>
            </w:r>
          </w:p>
        </w:tc>
        <w:tc>
          <w:tcPr>
            <w:tcW w:w="512" w:type="pct"/>
            <w:tcBorders>
              <w:top w:val="nil"/>
            </w:tcBorders>
            <w:vAlign w:val="center"/>
          </w:tcPr>
          <w:p w:rsidR="0031678C" w:rsidRDefault="0031678C" w:rsidP="0031678C">
            <w:pPr>
              <w:jc w:val="center"/>
            </w:pPr>
            <w:r w:rsidRPr="00155D83">
              <w:t>0,5p</w:t>
            </w:r>
          </w:p>
        </w:tc>
        <w:tc>
          <w:tcPr>
            <w:tcW w:w="504" w:type="pct"/>
            <w:vMerge/>
          </w:tcPr>
          <w:p w:rsidR="0031678C" w:rsidRPr="00CE7064" w:rsidRDefault="0031678C" w:rsidP="006A1652">
            <w:pPr>
              <w:jc w:val="center"/>
              <w:rPr>
                <w:b/>
              </w:rPr>
            </w:pPr>
          </w:p>
        </w:tc>
      </w:tr>
      <w:tr w:rsidR="00C75994" w:rsidRPr="00CE7064" w:rsidTr="0031678C">
        <w:tc>
          <w:tcPr>
            <w:tcW w:w="3984" w:type="pct"/>
            <w:tcBorders>
              <w:top w:val="single" w:sz="4" w:space="0" w:color="auto"/>
              <w:left w:val="single" w:sz="4" w:space="0" w:color="auto"/>
              <w:bottom w:val="single" w:sz="4" w:space="0" w:color="auto"/>
              <w:right w:val="single" w:sz="4" w:space="0" w:color="auto"/>
            </w:tcBorders>
          </w:tcPr>
          <w:p w:rsidR="00C75994" w:rsidRPr="00CE7064" w:rsidRDefault="00C75994" w:rsidP="006A1652">
            <w:r w:rsidRPr="00CE7064">
              <w:t>Oficiu</w:t>
            </w:r>
          </w:p>
        </w:tc>
        <w:tc>
          <w:tcPr>
            <w:tcW w:w="512" w:type="pct"/>
            <w:tcBorders>
              <w:top w:val="single" w:sz="4" w:space="0" w:color="auto"/>
              <w:left w:val="single" w:sz="4" w:space="0" w:color="auto"/>
              <w:bottom w:val="single" w:sz="4" w:space="0" w:color="auto"/>
              <w:right w:val="single" w:sz="4" w:space="0" w:color="auto"/>
            </w:tcBorders>
          </w:tcPr>
          <w:p w:rsidR="00C75994" w:rsidRPr="00CE7064" w:rsidRDefault="00C75994" w:rsidP="006A1652">
            <w:pPr>
              <w:jc w:val="center"/>
            </w:pPr>
          </w:p>
        </w:tc>
        <w:tc>
          <w:tcPr>
            <w:tcW w:w="504" w:type="pct"/>
            <w:tcBorders>
              <w:top w:val="single" w:sz="4" w:space="0" w:color="auto"/>
              <w:left w:val="single" w:sz="4" w:space="0" w:color="auto"/>
              <w:bottom w:val="single" w:sz="4" w:space="0" w:color="auto"/>
              <w:right w:val="single" w:sz="4" w:space="0" w:color="auto"/>
            </w:tcBorders>
          </w:tcPr>
          <w:p w:rsidR="00C75994" w:rsidRPr="00CE7064" w:rsidRDefault="00C75994" w:rsidP="006A1652">
            <w:pPr>
              <w:jc w:val="center"/>
              <w:rPr>
                <w:b/>
              </w:rPr>
            </w:pPr>
            <w:r w:rsidRPr="00CE7064">
              <w:rPr>
                <w:b/>
              </w:rPr>
              <w:t>1</w:t>
            </w:r>
            <w:r w:rsidR="004A2F22">
              <w:rPr>
                <w:b/>
              </w:rPr>
              <w:t>p</w:t>
            </w:r>
          </w:p>
        </w:tc>
      </w:tr>
    </w:tbl>
    <w:p w:rsidR="00F46421" w:rsidRDefault="00F46421" w:rsidP="00D43B34">
      <w:pPr>
        <w:rPr>
          <w:sz w:val="22"/>
          <w:szCs w:val="22"/>
        </w:rPr>
      </w:pPr>
    </w:p>
    <w:p w:rsidR="00E76E8B" w:rsidRPr="00EC14A2" w:rsidRDefault="00E76E8B" w:rsidP="006A1652"/>
    <w:p w:rsidR="0028191F" w:rsidRPr="00EC14A2" w:rsidRDefault="0028191F" w:rsidP="0028191F">
      <w:pPr>
        <w:tabs>
          <w:tab w:val="left" w:pos="2410"/>
        </w:tabs>
      </w:pPr>
    </w:p>
    <w:p w:rsidR="00C33D31" w:rsidRDefault="001C10E4" w:rsidP="00C33D31">
      <w:pPr>
        <w:jc w:val="right"/>
        <w:rPr>
          <w:i/>
        </w:rPr>
      </w:pPr>
      <w:r>
        <w:rPr>
          <w:i/>
        </w:rPr>
        <w:t>Rezolvări propuse de</w:t>
      </w:r>
      <w:r w:rsidR="00C33D31">
        <w:rPr>
          <w:i/>
        </w:rPr>
        <w:t>:</w:t>
      </w:r>
    </w:p>
    <w:p w:rsidR="00B97570" w:rsidRPr="00473E61" w:rsidRDefault="00B97570" w:rsidP="00B97570">
      <w:pPr>
        <w:jc w:val="right"/>
        <w:rPr>
          <w:i/>
          <w:sz w:val="20"/>
        </w:rPr>
      </w:pPr>
      <w:r>
        <w:rPr>
          <w:i/>
          <w:sz w:val="20"/>
        </w:rPr>
        <w:t xml:space="preserve">prof. </w:t>
      </w:r>
      <w:r w:rsidRPr="00473E61">
        <w:rPr>
          <w:i/>
          <w:sz w:val="20"/>
        </w:rPr>
        <w:t>Constantin Rus – Colegiul Național ”</w:t>
      </w:r>
      <w:r>
        <w:rPr>
          <w:i/>
          <w:sz w:val="20"/>
        </w:rPr>
        <w:t>Liviu Rebreanu”, Bistrița</w:t>
      </w:r>
    </w:p>
    <w:p w:rsidR="00134C48" w:rsidRPr="00473E61" w:rsidRDefault="00134C48" w:rsidP="00134C48">
      <w:pPr>
        <w:jc w:val="right"/>
        <w:rPr>
          <w:i/>
          <w:sz w:val="20"/>
        </w:rPr>
      </w:pPr>
      <w:r>
        <w:rPr>
          <w:i/>
          <w:sz w:val="20"/>
        </w:rPr>
        <w:t xml:space="preserve">prof. </w:t>
      </w:r>
      <w:r w:rsidRPr="00473E61">
        <w:rPr>
          <w:i/>
          <w:sz w:val="20"/>
        </w:rPr>
        <w:t>Corina Dobrescu – Colegiul Național de Informatică ”Tudor Vianu”, București</w:t>
      </w:r>
    </w:p>
    <w:p w:rsidR="00B97570" w:rsidRPr="00473E61" w:rsidRDefault="00B97570" w:rsidP="00B97570">
      <w:pPr>
        <w:jc w:val="right"/>
        <w:rPr>
          <w:i/>
          <w:sz w:val="20"/>
        </w:rPr>
      </w:pPr>
      <w:r>
        <w:rPr>
          <w:i/>
          <w:sz w:val="20"/>
        </w:rPr>
        <w:t xml:space="preserve">prof. </w:t>
      </w:r>
      <w:r w:rsidRPr="00473E61">
        <w:rPr>
          <w:i/>
          <w:sz w:val="20"/>
        </w:rPr>
        <w:t>Florina Bărbulescu – Centrul Național de Evaluare și Examinare, București</w:t>
      </w:r>
    </w:p>
    <w:p w:rsidR="00B97570" w:rsidRPr="00577A8F" w:rsidRDefault="00B97570" w:rsidP="00B97570">
      <w:pPr>
        <w:jc w:val="right"/>
        <w:rPr>
          <w:i/>
        </w:rPr>
      </w:pPr>
      <w:r>
        <w:rPr>
          <w:i/>
          <w:sz w:val="20"/>
        </w:rPr>
        <w:t xml:space="preserve">prof. </w:t>
      </w:r>
      <w:r w:rsidRPr="00473E61">
        <w:rPr>
          <w:i/>
          <w:sz w:val="20"/>
        </w:rPr>
        <w:t>Liviu Blanariu – Centrul Național de Evaluare și Examinare, București</w:t>
      </w:r>
    </w:p>
    <w:p w:rsidR="00BD2F6B" w:rsidRDefault="00BD2F6B" w:rsidP="00D43B34">
      <w:pPr>
        <w:rPr>
          <w:sz w:val="22"/>
          <w:szCs w:val="22"/>
        </w:rPr>
      </w:pPr>
    </w:p>
    <w:sectPr w:rsidR="00BD2F6B" w:rsidSect="002D1747">
      <w:headerReference w:type="default" r:id="rId148"/>
      <w:footerReference w:type="default" r:id="rId149"/>
      <w:pgSz w:w="11907" w:h="16840" w:code="9"/>
      <w:pgMar w:top="2085" w:right="627" w:bottom="1661" w:left="1418" w:header="810" w:footer="8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4022" w:rsidRDefault="00E64022">
      <w:r>
        <w:separator/>
      </w:r>
    </w:p>
  </w:endnote>
  <w:endnote w:type="continuationSeparator" w:id="0">
    <w:p w:rsidR="00E64022" w:rsidRDefault="00E64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embedRegular r:id="rId1" w:subsetted="1" w:fontKey="{14FD1297-C9D4-4687-9741-08A816ACE32E}"/>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BA5" w:rsidRDefault="00155BA5">
    <w:pPr>
      <w:pStyle w:val="Footer"/>
      <w:numPr>
        <w:ilvl w:val="0"/>
        <w:numId w:val="13"/>
      </w:numPr>
      <w:pBdr>
        <w:top w:val="single" w:sz="12" w:space="1" w:color="auto"/>
      </w:pBdr>
      <w:tabs>
        <w:tab w:val="clear" w:pos="720"/>
        <w:tab w:val="num" w:pos="426"/>
      </w:tabs>
      <w:ind w:left="426"/>
      <w:rPr>
        <w:sz w:val="22"/>
        <w:szCs w:val="22"/>
      </w:rPr>
    </w:pPr>
    <w:r>
      <w:rPr>
        <w:sz w:val="22"/>
        <w:szCs w:val="22"/>
      </w:rPr>
      <w:t>Orice rezolvare corectă ce ajunge la rezultatul corect va primi punctajul maxim pe itemul respectiv.</w:t>
    </w:r>
  </w:p>
  <w:p w:rsidR="00155BA5" w:rsidRDefault="00155BA5">
    <w:pPr>
      <w:pStyle w:val="Footer"/>
      <w:numPr>
        <w:ilvl w:val="0"/>
        <w:numId w:val="13"/>
      </w:numPr>
      <w:tabs>
        <w:tab w:val="clear" w:pos="720"/>
        <w:tab w:val="num" w:pos="426"/>
      </w:tabs>
      <w:ind w:left="426"/>
      <w:rPr>
        <w:sz w:val="22"/>
        <w:szCs w:val="22"/>
      </w:rPr>
    </w:pPr>
    <w:r>
      <w:rPr>
        <w:sz w:val="22"/>
        <w:szCs w:val="22"/>
      </w:rPr>
      <w:t>Orice rezolvare corectă, dar care nu ajunge la rezultatul final, va fi punctată corespunzător, proporţional cu conţinutul de idei prezent în partea cuprinsă în lucrare din totalul celor ce ar fi trebuit aplicate pentru a ajunge la rezultat, prin metoda aleasă de elev.</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4022" w:rsidRDefault="00E64022">
      <w:r>
        <w:separator/>
      </w:r>
    </w:p>
  </w:footnote>
  <w:footnote w:type="continuationSeparator" w:id="0">
    <w:p w:rsidR="00E64022" w:rsidRDefault="00E640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BA5" w:rsidRDefault="00E64022" w:rsidP="001B5BA5">
    <w:pPr>
      <w:pStyle w:val="Header"/>
      <w:tabs>
        <w:tab w:val="clear" w:pos="9072"/>
        <w:tab w:val="left" w:pos="709"/>
        <w:tab w:val="right" w:pos="9840"/>
      </w:tabs>
      <w:rPr>
        <w:sz w:val="22"/>
        <w:szCs w:val="22"/>
      </w:rPr>
    </w:pPr>
    <w:r>
      <w:rPr>
        <w:noProof/>
      </w:rPr>
      <w:pict>
        <v:shapetype id="_x0000_t202" coordsize="21600,21600" o:spt="202" path="m,l,21600r21600,l21600,xe">
          <v:stroke joinstyle="miter"/>
          <v:path gradientshapeok="t" o:connecttype="rect"/>
        </v:shapetype>
        <v:shape id="Text Box 4" o:spid="_x0000_s2049" type="#_x0000_t202" style="position:absolute;left:0;text-align:left;margin-left:208.25pt;margin-top:-19.2pt;width:141.55pt;height:71.6pt;z-index:25165772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qBkhQIAABYFAAAOAAAAZHJzL2Uyb0RvYy54bWysVNuO2yAQfa/Uf0C8Z22nzsXWOqu91FWl&#10;7UXa7QcQwDEqBgok9rbqv3fASda9PFRV/WCDGQ5n5pzh8mroJDpw64RWFc4uUoy4opoJtavwp8d6&#10;tsbIeaIYkVrxCj9xh682L19c9qbkc91qybhFAKJc2ZsKt96bMkkcbXlH3IU2XMFio21HPEztLmGW&#10;9IDeyWSepsuk15YZqyl3Dv7ejYt4E/GbhlP/oWkc90hWGLj5+LbxvQ3vZHNJyp0lphX0SIP8A4uO&#10;CAWHnqHuiCdob8VvUJ2gVjvd+Auqu0Q3jaA85gDZZOkv2Ty0xPCYCxTHmXOZ3P+Dpe8PHy0SDLTD&#10;SJEOJHrkg0c3ekB5qE5vXAlBDwbC/AC/Q2TI1Jl7TT87pPRtS9SOX1ur+5YTBuyysDOZbB1xXADZ&#10;9u80g2PI3usINDS2C4BQDATooNLTWZlAhYYjV8VquV5gRGGtSItX8yhdQsrTbmOdf8N1h8KgwhaU&#10;j+jkcO98YEPKU0hkr6VgtZAyTuxueystOhBwSR2fmAAkOQ2TKgQrHbaNiOMfIAlnhLVAN6r+rcjm&#10;eXozL2b1cr2a5XW+mBWrdD1Ls+KmWKZ5kd/V3wPBLC9bwRhX90LxkwOz/O8UPvbC6J3oQdRDfRbz&#10;xSjRlL2bJpnG509JdsJDQ0rRVXh9DiJlEPa1YpA2KT0RchwnP9OPVYYanL6xKtEGQfnRA37YDke/&#10;AViwyFazJ/CF1SAbiA+XCQxabb9i1ENjVth92RPLMZJvFXiryPI8dHKc5IsVOAHZ6cp2ukIUBagK&#10;e4zG4a0fu39vrNi1cNLJzdfgx1pEqzyzOroYmi/mdLwoQndP5zHq+Trb/AAAAP//AwBQSwMEFAAG&#10;AAgAAAAhAC1gi0fgAAAACwEAAA8AAABkcnMvZG93bnJldi54bWxMj8FOwzAQRO9I/IO1SNxap02I&#10;ohCnqqi4cECiRYKjG2/iCHsd2W4a/h5zguNqn2beNLvFGjajD6MjAZt1Bgypc2qkQcD76XlVAQtR&#10;kpLGEQr4xgC79vamkbVyV3rD+RgHlkIo1FKAjnGqOQ+dRivD2k1I6dc7b2VMpx+48vKawq3h2ywr&#10;uZUjpQYtJ3zS2H0dL1bAh9WjOvjXz16Z+fDS7x+mxU9C3N8t+0dgEZf4B8OvflKHNjmd3YVUYEZA&#10;XuRpSxSwyqsCWCLKbbkBdk5oVlTA24b/39D+AAAA//8DAFBLAQItABQABgAIAAAAIQC2gziS/gAA&#10;AOEBAAATAAAAAAAAAAAAAAAAAAAAAABbQ29udGVudF9UeXBlc10ueG1sUEsBAi0AFAAGAAgAAAAh&#10;ADj9If/WAAAAlAEAAAsAAAAAAAAAAAAAAAAALwEAAF9yZWxzLy5yZWxzUEsBAi0AFAAGAAgAAAAh&#10;AEheoGSFAgAAFgUAAA4AAAAAAAAAAAAAAAAALgIAAGRycy9lMm9Eb2MueG1sUEsBAi0AFAAGAAgA&#10;AAAhAC1gi0fgAAAACwEAAA8AAAAAAAAAAAAAAAAA3wQAAGRycy9kb3ducmV2LnhtbFBLBQYAAAAA&#10;BAAEAPMAAADsBQAAAAA=&#10;" stroked="f">
          <v:textbox style="mso-next-textbox:#Text Box 4;mso-fit-shape-to-text:t">
            <w:txbxContent>
              <w:p w:rsidR="00155BA5" w:rsidRDefault="00155BA5" w:rsidP="00DB4381">
                <w:pPr>
                  <w:jc w:val="center"/>
                  <w:rPr>
                    <w:b/>
                    <w:sz w:val="28"/>
                    <w:szCs w:val="28"/>
                  </w:rPr>
                </w:pPr>
                <w:r>
                  <w:rPr>
                    <w:b/>
                    <w:sz w:val="28"/>
                    <w:szCs w:val="28"/>
                  </w:rPr>
                  <w:t>Olimpiada de Fizică</w:t>
                </w:r>
              </w:p>
              <w:p w:rsidR="00155BA5" w:rsidRDefault="00155BA5" w:rsidP="00DB4381">
                <w:pPr>
                  <w:jc w:val="center"/>
                  <w:rPr>
                    <w:b/>
                    <w:sz w:val="28"/>
                    <w:szCs w:val="28"/>
                  </w:rPr>
                </w:pPr>
                <w:r>
                  <w:rPr>
                    <w:b/>
                    <w:sz w:val="28"/>
                    <w:szCs w:val="28"/>
                  </w:rPr>
                  <w:t>Etapa pe judeţ</w:t>
                </w:r>
              </w:p>
              <w:p w:rsidR="00155BA5" w:rsidRDefault="00155BA5" w:rsidP="00DB4381">
                <w:pPr>
                  <w:jc w:val="center"/>
                  <w:rPr>
                    <w:b/>
                    <w:sz w:val="28"/>
                    <w:szCs w:val="28"/>
                  </w:rPr>
                </w:pPr>
                <w:r>
                  <w:rPr>
                    <w:sz w:val="28"/>
                    <w:szCs w:val="28"/>
                  </w:rPr>
                  <w:t xml:space="preserve">20 februarie 2016 </w:t>
                </w:r>
              </w:p>
            </w:txbxContent>
          </v:textbox>
        </v:shape>
      </w:pict>
    </w:r>
    <w:r w:rsidR="00155BA5">
      <w:rPr>
        <w:noProof/>
        <w:lang w:val="en-US" w:eastAsia="en-US"/>
      </w:rPr>
      <w:drawing>
        <wp:anchor distT="0" distB="0" distL="114300" distR="114300" simplePos="0" relativeHeight="251660800" behindDoc="0" locked="0" layoutInCell="1" allowOverlap="1" wp14:anchorId="163EDD81" wp14:editId="04C44A86">
          <wp:simplePos x="0" y="0"/>
          <wp:positionH relativeFrom="column">
            <wp:posOffset>-233680</wp:posOffset>
          </wp:positionH>
          <wp:positionV relativeFrom="paragraph">
            <wp:posOffset>-133350</wp:posOffset>
          </wp:positionV>
          <wp:extent cx="2543175" cy="647700"/>
          <wp:effectExtent l="0" t="0" r="0" b="0"/>
          <wp:wrapNone/>
          <wp:docPr id="5" name="Picture 3" descr="C:\Users\daniela.calugaru\AppData\Local\Microsoft\Windows\Temporary Internet Files\Content.Outlook\CSC4JUJT\SiglaMENCS-D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aniela.calugaru\AppData\Local\Microsoft\Windows\Temporary Internet Files\Content.Outlook\CSC4JUJT\SiglaMENCS-DB.JPG"/>
                  <pic:cNvPicPr>
                    <a:picLocks noChangeAspect="1" noChangeArrowheads="1"/>
                  </pic:cNvPicPr>
                </pic:nvPicPr>
                <pic:blipFill>
                  <a:blip r:embed="rId1">
                    <a:clrChange>
                      <a:clrFrom>
                        <a:srgbClr val="FFFFFF"/>
                      </a:clrFrom>
                      <a:clrTo>
                        <a:srgbClr val="FFFFFF">
                          <a:alpha val="0"/>
                        </a:srgbClr>
                      </a:clrTo>
                    </a:clrChange>
                  </a:blip>
                  <a:srcRect l="20943" b="9412"/>
                  <a:stretch>
                    <a:fillRect/>
                  </a:stretch>
                </pic:blipFill>
                <pic:spPr bwMode="auto">
                  <a:xfrm>
                    <a:off x="0" y="0"/>
                    <a:ext cx="2543175" cy="647700"/>
                  </a:xfrm>
                  <a:prstGeom prst="rect">
                    <a:avLst/>
                  </a:prstGeom>
                  <a:noFill/>
                  <a:ln w="9525">
                    <a:noFill/>
                    <a:miter lim="800000"/>
                    <a:headEnd/>
                    <a:tailEnd/>
                  </a:ln>
                </pic:spPr>
              </pic:pic>
            </a:graphicData>
          </a:graphic>
        </wp:anchor>
      </w:drawing>
    </w:r>
    <w:r>
      <w:rPr>
        <w:noProof/>
      </w:rPr>
      <w:pict>
        <v:shape id="Text Box 5" o:spid="_x0000_s2050" type="#_x0000_t202" style="position:absolute;left:0;text-align:left;margin-left:366pt;margin-top:-16.35pt;width:110.75pt;height:65.9pt;z-index:251658752;visibility:visible;mso-height-percent:200;mso-position-horizontal-relative:text;mso-position-vertical-relative:tex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O3FgAIAAA8FAAAOAAAAZHJzL2Uyb0RvYy54bWysVNmO0zAUfUfiHyy/d7KQdppo0tEsBCEN&#10;izTDB7i201g4trHdJgPi37l22k4ZQEKIPDhers9dzrm+uBx7iXbcOqFVjbOzFCOuqGZCbWr86aGZ&#10;LTFynihGpFa8xo/c4cvVyxcXg6l4rjstGbcIQJSrBlPjzntTJYmjHe+JO9OGKzhste2Jh6XdJMyS&#10;AdB7meRpukgGbZmxmnLnYPd2OsSriN+2nPoPbeu4R7LGEJuPo43jOozJ6oJUG0tMJ+g+DPIPUfRE&#10;KHB6hLolnqCtFb9A9YJa7XTrz6juE922gvKYA2STpc+yue+I4TEXKI4zxzK5/wdL3+8+WiRYjXOM&#10;FOmBogc+enStRzQP1RmMq8Do3oCZH2EbWI6ZOnOn6WeHlL7piNrwK2v10HHCILos3ExOrk44LoCs&#10;h3eagRuy9ToCja3tQ+mgGAjQgaXHIzMhFBpcFulins8xonC2fLUoX0XqElIdbhvr/BuuexQmNbbA&#10;fEQnuzvnQzSkOpgEZ05LwRohZVzYzfpGWrQjoJImfjGBZ2ZSBWOlw7UJcdqBIMFHOAvhRta/lVle&#10;pNd5OWsWy/NZ0RTzWXmeLmdpVl6Xi7Qoi9vmewgwK6pOMMbVnVD8oMCs+DuG970waSdqEA01LkOl&#10;Yl5/TDKN3++S7IWHhpSihzofjUgViH2tGKRNKk+EnObJz+HHKkMNDv9YlSiDwPykAT+uR0AJ2lhr&#10;9giCsBr4AtbhFYFJp+1XjAboyBq7L1tiOUbyrQJRlVlRhBaOi2J+nsPCnp6sT0+IogBVY4/RNL3x&#10;U9tvjRWbDjwdZHwFQmxE1MhTVHv5QtfFZPYvRGjr03W0enrHVj8AAAD//wMAUEsDBBQABgAIAAAA&#10;IQDDXFkS4AAAAAoBAAAPAAAAZHJzL2Rvd25yZXYueG1sTI/BTsMwEETvSPyDtUjcWqeJQtsQp6qo&#10;uHBAoiDRoxs7cYS9jmw3DX/PcoLbrGY0+6bezc6ySYc4eBSwWmbANLZeDdgL+Hh/XmyAxSRRSetR&#10;C/jWEXbN7U0tK+Wv+KanY+oZlWCspACT0lhxHlujnYxLP2okr/PByURn6LkK8krlzvI8yx64kwPS&#10;ByNH/WR0+3W8OAGfzgzqEF5PnbLT4aXbl+McRiHu7+b9I7Ck5/QXhl98QoeGmM7+gioyK2Bd5LQl&#10;CVgU+RoYJbZlUQI7k9iugDc1/z+h+QEAAP//AwBQSwECLQAUAAYACAAAACEAtoM4kv4AAADhAQAA&#10;EwAAAAAAAAAAAAAAAAAAAAAAW0NvbnRlbnRfVHlwZXNdLnhtbFBLAQItABQABgAIAAAAIQA4/SH/&#10;1gAAAJQBAAALAAAAAAAAAAAAAAAAAC8BAABfcmVscy8ucmVsc1BLAQItABQABgAIAAAAIQAkPO3F&#10;gAIAAA8FAAAOAAAAAAAAAAAAAAAAAC4CAABkcnMvZTJvRG9jLnhtbFBLAQItABQABgAIAAAAIQDD&#10;XFkS4AAAAAoBAAAPAAAAAAAAAAAAAAAAANoEAABkcnMvZG93bnJldi54bWxQSwUGAAAAAAQABADz&#10;AAAA5wUAAAAA&#10;" stroked="f">
          <v:textbox style="mso-next-textbox:#Text Box 5;mso-fit-shape-to-text:t">
            <w:txbxContent>
              <w:p w:rsidR="00155BA5" w:rsidRDefault="00155BA5" w:rsidP="00DB4381">
                <w:pPr>
                  <w:pBdr>
                    <w:top w:val="single" w:sz="6" w:space="1" w:color="auto"/>
                    <w:left w:val="single" w:sz="6" w:space="1" w:color="auto"/>
                    <w:bottom w:val="single" w:sz="6" w:space="1" w:color="auto"/>
                    <w:right w:val="single" w:sz="6" w:space="1" w:color="auto"/>
                  </w:pBdr>
                  <w:shd w:val="clear" w:color="auto" w:fill="D9D9D9"/>
                  <w:jc w:val="center"/>
                  <w:rPr>
                    <w:sz w:val="96"/>
                    <w:szCs w:val="96"/>
                  </w:rPr>
                </w:pPr>
                <w:r>
                  <w:rPr>
                    <w:sz w:val="96"/>
                    <w:szCs w:val="96"/>
                  </w:rPr>
                  <w:t>VIII</w:t>
                </w:r>
              </w:p>
            </w:txbxContent>
          </v:textbox>
        </v:shape>
      </w:pict>
    </w:r>
    <w:r w:rsidR="00155BA5">
      <w:tab/>
    </w:r>
    <w:r w:rsidR="00155BA5">
      <w:rPr>
        <w:sz w:val="22"/>
        <w:szCs w:val="22"/>
      </w:rPr>
      <w:tab/>
    </w:r>
    <w:r w:rsidR="00155BA5">
      <w:rPr>
        <w:sz w:val="22"/>
        <w:szCs w:val="22"/>
      </w:rPr>
      <w:tab/>
    </w:r>
  </w:p>
  <w:p w:rsidR="00155BA5" w:rsidRDefault="00155BA5" w:rsidP="001B5BA5">
    <w:pPr>
      <w:pStyle w:val="Header"/>
      <w:tabs>
        <w:tab w:val="clear" w:pos="9072"/>
        <w:tab w:val="left" w:pos="709"/>
        <w:tab w:val="right" w:pos="9840"/>
      </w:tabs>
      <w:rPr>
        <w:sz w:val="22"/>
        <w:szCs w:val="22"/>
      </w:rPr>
    </w:pPr>
  </w:p>
  <w:p w:rsidR="00155BA5" w:rsidRDefault="00155BA5" w:rsidP="001B5BA5">
    <w:pPr>
      <w:pStyle w:val="Header"/>
      <w:tabs>
        <w:tab w:val="clear" w:pos="9072"/>
        <w:tab w:val="left" w:pos="709"/>
        <w:tab w:val="right" w:pos="9840"/>
      </w:tabs>
      <w:rPr>
        <w:sz w:val="22"/>
        <w:szCs w:val="22"/>
      </w:rPr>
    </w:pPr>
  </w:p>
  <w:p w:rsidR="00155BA5" w:rsidRDefault="00155BA5" w:rsidP="001B5BA5">
    <w:pPr>
      <w:pStyle w:val="Header"/>
      <w:tabs>
        <w:tab w:val="clear" w:pos="9072"/>
        <w:tab w:val="left" w:pos="709"/>
        <w:tab w:val="right" w:pos="9840"/>
      </w:tabs>
      <w:rPr>
        <w:sz w:val="22"/>
        <w:szCs w:val="22"/>
      </w:rPr>
    </w:pPr>
  </w:p>
  <w:p w:rsidR="00155BA5" w:rsidRDefault="00155BA5" w:rsidP="001B5BA5">
    <w:pPr>
      <w:pStyle w:val="Header"/>
      <w:tabs>
        <w:tab w:val="clear" w:pos="9072"/>
        <w:tab w:val="left" w:pos="709"/>
        <w:tab w:val="right" w:pos="9840"/>
      </w:tabs>
      <w:rPr>
        <w:sz w:val="22"/>
        <w:szCs w:val="22"/>
      </w:rPr>
    </w:pPr>
  </w:p>
  <w:p w:rsidR="00155BA5" w:rsidRDefault="00155BA5" w:rsidP="00E878FB">
    <w:pPr>
      <w:pStyle w:val="Header"/>
      <w:pBdr>
        <w:bottom w:val="single" w:sz="4" w:space="1" w:color="auto"/>
      </w:pBdr>
      <w:tabs>
        <w:tab w:val="clear" w:pos="9072"/>
        <w:tab w:val="left" w:pos="709"/>
        <w:tab w:val="right" w:pos="9840"/>
      </w:tabs>
      <w:rPr>
        <w:sz w:val="22"/>
        <w:szCs w:val="22"/>
      </w:rPr>
    </w:pPr>
    <w:r>
      <w:rPr>
        <w:sz w:val="22"/>
        <w:szCs w:val="22"/>
      </w:rPr>
      <w:t xml:space="preserve">Pagina </w:t>
    </w:r>
    <w:r>
      <w:rPr>
        <w:rStyle w:val="PageNumber"/>
        <w:sz w:val="22"/>
        <w:szCs w:val="22"/>
      </w:rPr>
      <w:fldChar w:fldCharType="begin"/>
    </w:r>
    <w:r>
      <w:rPr>
        <w:rStyle w:val="PageNumber"/>
        <w:sz w:val="22"/>
        <w:szCs w:val="22"/>
      </w:rPr>
      <w:instrText xml:space="preserve"> PAGE </w:instrText>
    </w:r>
    <w:r>
      <w:rPr>
        <w:rStyle w:val="PageNumber"/>
        <w:sz w:val="22"/>
        <w:szCs w:val="22"/>
      </w:rPr>
      <w:fldChar w:fldCharType="separate"/>
    </w:r>
    <w:r w:rsidR="004C63B5">
      <w:rPr>
        <w:rStyle w:val="PageNumber"/>
        <w:noProof/>
        <w:sz w:val="22"/>
        <w:szCs w:val="22"/>
      </w:rPr>
      <w:t>1</w:t>
    </w:r>
    <w:r>
      <w:rPr>
        <w:rStyle w:val="PageNumber"/>
        <w:sz w:val="22"/>
        <w:szCs w:val="22"/>
      </w:rPr>
      <w:fldChar w:fldCharType="end"/>
    </w:r>
    <w:r>
      <w:rPr>
        <w:rStyle w:val="PageNumber"/>
        <w:sz w:val="22"/>
        <w:szCs w:val="22"/>
      </w:rPr>
      <w:t xml:space="preserve"> din </w:t>
    </w:r>
    <w:r>
      <w:rPr>
        <w:rStyle w:val="PageNumber"/>
        <w:sz w:val="22"/>
        <w:szCs w:val="22"/>
      </w:rPr>
      <w:fldChar w:fldCharType="begin"/>
    </w:r>
    <w:r>
      <w:rPr>
        <w:rStyle w:val="PageNumber"/>
        <w:sz w:val="22"/>
        <w:szCs w:val="22"/>
      </w:rPr>
      <w:instrText xml:space="preserve"> NUMPAGES </w:instrText>
    </w:r>
    <w:r>
      <w:rPr>
        <w:rStyle w:val="PageNumber"/>
        <w:sz w:val="22"/>
        <w:szCs w:val="22"/>
      </w:rPr>
      <w:fldChar w:fldCharType="separate"/>
    </w:r>
    <w:r w:rsidR="004C63B5">
      <w:rPr>
        <w:rStyle w:val="PageNumber"/>
        <w:noProof/>
        <w:sz w:val="22"/>
        <w:szCs w:val="22"/>
      </w:rPr>
      <w:t>5</w:t>
    </w:r>
    <w:r>
      <w:rPr>
        <w:rStyle w:val="PageNumber"/>
        <w:sz w:val="22"/>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E4B74"/>
    <w:multiLevelType w:val="hybridMultilevel"/>
    <w:tmpl w:val="8ED61296"/>
    <w:lvl w:ilvl="0" w:tplc="5CAA3A94">
      <w:numFmt w:val="bullet"/>
      <w:lvlText w:val="-"/>
      <w:lvlJc w:val="left"/>
      <w:pPr>
        <w:tabs>
          <w:tab w:val="num" w:pos="372"/>
        </w:tabs>
        <w:ind w:left="372" w:hanging="360"/>
      </w:pPr>
      <w:rPr>
        <w:rFonts w:ascii="Times New Roman" w:eastAsia="Times New Roman" w:hAnsi="Times New Roman" w:cs="Times New Roman" w:hint="default"/>
        <w:b w:val="0"/>
      </w:rPr>
    </w:lvl>
    <w:lvl w:ilvl="1" w:tplc="04090003" w:tentative="1">
      <w:start w:val="1"/>
      <w:numFmt w:val="bullet"/>
      <w:lvlText w:val="o"/>
      <w:lvlJc w:val="left"/>
      <w:pPr>
        <w:tabs>
          <w:tab w:val="num" w:pos="1092"/>
        </w:tabs>
        <w:ind w:left="1092" w:hanging="360"/>
      </w:pPr>
      <w:rPr>
        <w:rFonts w:ascii="Courier New" w:hAnsi="Courier New" w:cs="Courier New" w:hint="default"/>
      </w:rPr>
    </w:lvl>
    <w:lvl w:ilvl="2" w:tplc="04090005" w:tentative="1">
      <w:start w:val="1"/>
      <w:numFmt w:val="bullet"/>
      <w:lvlText w:val=""/>
      <w:lvlJc w:val="left"/>
      <w:pPr>
        <w:tabs>
          <w:tab w:val="num" w:pos="1812"/>
        </w:tabs>
        <w:ind w:left="1812" w:hanging="360"/>
      </w:pPr>
      <w:rPr>
        <w:rFonts w:ascii="Wingdings" w:hAnsi="Wingdings" w:hint="default"/>
      </w:rPr>
    </w:lvl>
    <w:lvl w:ilvl="3" w:tplc="04090001" w:tentative="1">
      <w:start w:val="1"/>
      <w:numFmt w:val="bullet"/>
      <w:lvlText w:val=""/>
      <w:lvlJc w:val="left"/>
      <w:pPr>
        <w:tabs>
          <w:tab w:val="num" w:pos="2532"/>
        </w:tabs>
        <w:ind w:left="2532" w:hanging="360"/>
      </w:pPr>
      <w:rPr>
        <w:rFonts w:ascii="Symbol" w:hAnsi="Symbol" w:hint="default"/>
      </w:rPr>
    </w:lvl>
    <w:lvl w:ilvl="4" w:tplc="04090003" w:tentative="1">
      <w:start w:val="1"/>
      <w:numFmt w:val="bullet"/>
      <w:lvlText w:val="o"/>
      <w:lvlJc w:val="left"/>
      <w:pPr>
        <w:tabs>
          <w:tab w:val="num" w:pos="3252"/>
        </w:tabs>
        <w:ind w:left="3252" w:hanging="360"/>
      </w:pPr>
      <w:rPr>
        <w:rFonts w:ascii="Courier New" w:hAnsi="Courier New" w:cs="Courier New" w:hint="default"/>
      </w:rPr>
    </w:lvl>
    <w:lvl w:ilvl="5" w:tplc="04090005" w:tentative="1">
      <w:start w:val="1"/>
      <w:numFmt w:val="bullet"/>
      <w:lvlText w:val=""/>
      <w:lvlJc w:val="left"/>
      <w:pPr>
        <w:tabs>
          <w:tab w:val="num" w:pos="3972"/>
        </w:tabs>
        <w:ind w:left="3972" w:hanging="360"/>
      </w:pPr>
      <w:rPr>
        <w:rFonts w:ascii="Wingdings" w:hAnsi="Wingdings" w:hint="default"/>
      </w:rPr>
    </w:lvl>
    <w:lvl w:ilvl="6" w:tplc="04090001" w:tentative="1">
      <w:start w:val="1"/>
      <w:numFmt w:val="bullet"/>
      <w:lvlText w:val=""/>
      <w:lvlJc w:val="left"/>
      <w:pPr>
        <w:tabs>
          <w:tab w:val="num" w:pos="4692"/>
        </w:tabs>
        <w:ind w:left="4692" w:hanging="360"/>
      </w:pPr>
      <w:rPr>
        <w:rFonts w:ascii="Symbol" w:hAnsi="Symbol" w:hint="default"/>
      </w:rPr>
    </w:lvl>
    <w:lvl w:ilvl="7" w:tplc="04090003" w:tentative="1">
      <w:start w:val="1"/>
      <w:numFmt w:val="bullet"/>
      <w:lvlText w:val="o"/>
      <w:lvlJc w:val="left"/>
      <w:pPr>
        <w:tabs>
          <w:tab w:val="num" w:pos="5412"/>
        </w:tabs>
        <w:ind w:left="5412" w:hanging="360"/>
      </w:pPr>
      <w:rPr>
        <w:rFonts w:ascii="Courier New" w:hAnsi="Courier New" w:cs="Courier New" w:hint="default"/>
      </w:rPr>
    </w:lvl>
    <w:lvl w:ilvl="8" w:tplc="04090005" w:tentative="1">
      <w:start w:val="1"/>
      <w:numFmt w:val="bullet"/>
      <w:lvlText w:val=""/>
      <w:lvlJc w:val="left"/>
      <w:pPr>
        <w:tabs>
          <w:tab w:val="num" w:pos="6132"/>
        </w:tabs>
        <w:ind w:left="6132" w:hanging="360"/>
      </w:pPr>
      <w:rPr>
        <w:rFonts w:ascii="Wingdings" w:hAnsi="Wingdings" w:hint="default"/>
      </w:rPr>
    </w:lvl>
  </w:abstractNum>
  <w:abstractNum w:abstractNumId="1">
    <w:nsid w:val="056D61C2"/>
    <w:multiLevelType w:val="multilevel"/>
    <w:tmpl w:val="4F0E2D4A"/>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360"/>
        </w:tabs>
        <w:ind w:left="360" w:hanging="360"/>
      </w:pPr>
      <w:rPr>
        <w:rFonts w:hint="default"/>
        <w:b/>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D343B3"/>
    <w:multiLevelType w:val="multilevel"/>
    <w:tmpl w:val="9698EAE8"/>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20"/>
        </w:tabs>
        <w:ind w:left="720" w:hanging="360"/>
      </w:pPr>
      <w:rPr>
        <w:rFonts w:hint="default"/>
        <w:b/>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E045A5C"/>
    <w:multiLevelType w:val="multilevel"/>
    <w:tmpl w:val="9698EAE8"/>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20"/>
        </w:tabs>
        <w:ind w:left="720" w:hanging="360"/>
      </w:pPr>
      <w:rPr>
        <w:rFonts w:hint="default"/>
        <w:b/>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11C61432"/>
    <w:multiLevelType w:val="hybridMultilevel"/>
    <w:tmpl w:val="DB74B160"/>
    <w:lvl w:ilvl="0" w:tplc="647085F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E32AC2"/>
    <w:multiLevelType w:val="hybridMultilevel"/>
    <w:tmpl w:val="22E2881E"/>
    <w:lvl w:ilvl="0" w:tplc="D97618C2">
      <w:start w:val="1"/>
      <w:numFmt w:val="decimal"/>
      <w:lvlText w:val="%1."/>
      <w:lvlJc w:val="left"/>
      <w:pPr>
        <w:tabs>
          <w:tab w:val="num" w:pos="720"/>
        </w:tabs>
        <w:ind w:left="720" w:hanging="360"/>
      </w:pPr>
      <w:rPr>
        <w:rFonts w:hint="default"/>
        <w:b/>
        <w:i w:val="0"/>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6">
    <w:nsid w:val="17147CF9"/>
    <w:multiLevelType w:val="hybridMultilevel"/>
    <w:tmpl w:val="7B02592A"/>
    <w:lvl w:ilvl="0" w:tplc="97F648FA">
      <w:start w:val="1"/>
      <w:numFmt w:val="decimal"/>
      <w:lvlText w:val="%1."/>
      <w:lvlJc w:val="left"/>
      <w:pPr>
        <w:tabs>
          <w:tab w:val="num" w:pos="720"/>
        </w:tabs>
        <w:ind w:left="720" w:hanging="360"/>
      </w:pPr>
      <w:rPr>
        <w:rFonts w:hint="default"/>
        <w:b/>
        <w:i w:val="0"/>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7">
    <w:nsid w:val="1A9A31CB"/>
    <w:multiLevelType w:val="hybridMultilevel"/>
    <w:tmpl w:val="3D0C647A"/>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8">
    <w:nsid w:val="1D226830"/>
    <w:multiLevelType w:val="hybridMultilevel"/>
    <w:tmpl w:val="056EB746"/>
    <w:lvl w:ilvl="0" w:tplc="58C028EA">
      <w:start w:val="1"/>
      <w:numFmt w:val="lowerLetter"/>
      <w:lvlText w:val="%1."/>
      <w:lvlJc w:val="left"/>
      <w:pPr>
        <w:ind w:left="360" w:hanging="360"/>
      </w:pPr>
      <w:rPr>
        <w:rFonts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nsid w:val="230F3A93"/>
    <w:multiLevelType w:val="hybridMultilevel"/>
    <w:tmpl w:val="C188238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264C7C3D"/>
    <w:multiLevelType w:val="hybridMultilevel"/>
    <w:tmpl w:val="1BBC43E2"/>
    <w:lvl w:ilvl="0" w:tplc="69C66182">
      <w:start w:val="1"/>
      <w:numFmt w:val="decimal"/>
      <w:lvlText w:val="%1."/>
      <w:lvlJc w:val="left"/>
      <w:pPr>
        <w:tabs>
          <w:tab w:val="num" w:pos="720"/>
        </w:tabs>
        <w:ind w:left="720" w:hanging="360"/>
      </w:pPr>
      <w:rPr>
        <w:rFonts w:hint="default"/>
        <w:b/>
        <w:i w:val="0"/>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1">
    <w:nsid w:val="2CA022BD"/>
    <w:multiLevelType w:val="hybridMultilevel"/>
    <w:tmpl w:val="B0EE5068"/>
    <w:lvl w:ilvl="0" w:tplc="3B885EA2">
      <w:start w:val="1"/>
      <w:numFmt w:val="lowerLetter"/>
      <w:lvlText w:val="%1."/>
      <w:lvlJc w:val="left"/>
      <w:pPr>
        <w:ind w:left="360" w:hanging="360"/>
      </w:pPr>
      <w:rPr>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nsid w:val="2E5C3836"/>
    <w:multiLevelType w:val="hybridMultilevel"/>
    <w:tmpl w:val="A06A7446"/>
    <w:lvl w:ilvl="0" w:tplc="2DA6B4C0">
      <w:start w:val="1"/>
      <w:numFmt w:val="decimal"/>
      <w:lvlText w:val="%1."/>
      <w:lvlJc w:val="left"/>
      <w:pPr>
        <w:ind w:left="776" w:hanging="360"/>
      </w:pPr>
      <w:rPr>
        <w:b/>
        <w:i w:val="0"/>
      </w:rPr>
    </w:lvl>
    <w:lvl w:ilvl="1" w:tplc="04180019" w:tentative="1">
      <w:start w:val="1"/>
      <w:numFmt w:val="lowerLetter"/>
      <w:lvlText w:val="%2."/>
      <w:lvlJc w:val="left"/>
      <w:pPr>
        <w:ind w:left="1496" w:hanging="360"/>
      </w:pPr>
    </w:lvl>
    <w:lvl w:ilvl="2" w:tplc="0418001B" w:tentative="1">
      <w:start w:val="1"/>
      <w:numFmt w:val="lowerRoman"/>
      <w:lvlText w:val="%3."/>
      <w:lvlJc w:val="right"/>
      <w:pPr>
        <w:ind w:left="2216" w:hanging="180"/>
      </w:pPr>
    </w:lvl>
    <w:lvl w:ilvl="3" w:tplc="0418000F" w:tentative="1">
      <w:start w:val="1"/>
      <w:numFmt w:val="decimal"/>
      <w:lvlText w:val="%4."/>
      <w:lvlJc w:val="left"/>
      <w:pPr>
        <w:ind w:left="2936" w:hanging="360"/>
      </w:pPr>
    </w:lvl>
    <w:lvl w:ilvl="4" w:tplc="04180019" w:tentative="1">
      <w:start w:val="1"/>
      <w:numFmt w:val="lowerLetter"/>
      <w:lvlText w:val="%5."/>
      <w:lvlJc w:val="left"/>
      <w:pPr>
        <w:ind w:left="3656" w:hanging="360"/>
      </w:pPr>
    </w:lvl>
    <w:lvl w:ilvl="5" w:tplc="0418001B" w:tentative="1">
      <w:start w:val="1"/>
      <w:numFmt w:val="lowerRoman"/>
      <w:lvlText w:val="%6."/>
      <w:lvlJc w:val="right"/>
      <w:pPr>
        <w:ind w:left="4376" w:hanging="180"/>
      </w:pPr>
    </w:lvl>
    <w:lvl w:ilvl="6" w:tplc="0418000F" w:tentative="1">
      <w:start w:val="1"/>
      <w:numFmt w:val="decimal"/>
      <w:lvlText w:val="%7."/>
      <w:lvlJc w:val="left"/>
      <w:pPr>
        <w:ind w:left="5096" w:hanging="360"/>
      </w:pPr>
    </w:lvl>
    <w:lvl w:ilvl="7" w:tplc="04180019" w:tentative="1">
      <w:start w:val="1"/>
      <w:numFmt w:val="lowerLetter"/>
      <w:lvlText w:val="%8."/>
      <w:lvlJc w:val="left"/>
      <w:pPr>
        <w:ind w:left="5816" w:hanging="360"/>
      </w:pPr>
    </w:lvl>
    <w:lvl w:ilvl="8" w:tplc="0418001B" w:tentative="1">
      <w:start w:val="1"/>
      <w:numFmt w:val="lowerRoman"/>
      <w:lvlText w:val="%9."/>
      <w:lvlJc w:val="right"/>
      <w:pPr>
        <w:ind w:left="6536" w:hanging="180"/>
      </w:pPr>
    </w:lvl>
  </w:abstractNum>
  <w:abstractNum w:abstractNumId="13">
    <w:nsid w:val="406A5E54"/>
    <w:multiLevelType w:val="multilevel"/>
    <w:tmpl w:val="9698EAE8"/>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20"/>
        </w:tabs>
        <w:ind w:left="720" w:hanging="360"/>
      </w:pPr>
      <w:rPr>
        <w:rFonts w:hint="default"/>
        <w:b/>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41FC2F80"/>
    <w:multiLevelType w:val="multilevel"/>
    <w:tmpl w:val="F208BCEA"/>
    <w:lvl w:ilvl="0">
      <w:start w:val="1"/>
      <w:numFmt w:val="decimal"/>
      <w:lvlText w:val="%1."/>
      <w:lvlJc w:val="left"/>
      <w:pPr>
        <w:tabs>
          <w:tab w:val="num" w:pos="360"/>
        </w:tabs>
        <w:ind w:left="360" w:hanging="360"/>
      </w:pPr>
      <w:rPr>
        <w:rFonts w:hint="default"/>
        <w:b/>
        <w:i w:val="0"/>
      </w:rPr>
    </w:lvl>
    <w:lvl w:ilvl="1">
      <w:start w:val="1"/>
      <w:numFmt w:val="upperLetter"/>
      <w:lvlText w:val="%2."/>
      <w:lvlJc w:val="left"/>
      <w:pPr>
        <w:tabs>
          <w:tab w:val="num" w:pos="360"/>
        </w:tabs>
        <w:ind w:left="360" w:hanging="360"/>
      </w:pPr>
      <w:rPr>
        <w:rFonts w:hint="default"/>
        <w:b/>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444721AD"/>
    <w:multiLevelType w:val="hybridMultilevel"/>
    <w:tmpl w:val="4FA292D6"/>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nsid w:val="475263F8"/>
    <w:multiLevelType w:val="hybridMultilevel"/>
    <w:tmpl w:val="BC14DBEA"/>
    <w:lvl w:ilvl="0" w:tplc="0418000F">
      <w:start w:val="1"/>
      <w:numFmt w:val="decimal"/>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7">
    <w:nsid w:val="509B22A7"/>
    <w:multiLevelType w:val="hybridMultilevel"/>
    <w:tmpl w:val="1556F1C8"/>
    <w:lvl w:ilvl="0" w:tplc="84FC501C">
      <w:start w:val="1"/>
      <w:numFmt w:val="decimal"/>
      <w:lvlText w:val="%1."/>
      <w:lvlJc w:val="left"/>
      <w:pPr>
        <w:tabs>
          <w:tab w:val="num" w:pos="720"/>
        </w:tabs>
        <w:ind w:left="720" w:hanging="360"/>
      </w:pPr>
      <w:rPr>
        <w:rFonts w:hint="default"/>
        <w:b/>
        <w:i w:val="0"/>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8">
    <w:nsid w:val="50F5058D"/>
    <w:multiLevelType w:val="hybridMultilevel"/>
    <w:tmpl w:val="B0EE5068"/>
    <w:lvl w:ilvl="0" w:tplc="3B885EA2">
      <w:start w:val="1"/>
      <w:numFmt w:val="lowerLetter"/>
      <w:lvlText w:val="%1."/>
      <w:lvlJc w:val="left"/>
      <w:pPr>
        <w:ind w:left="360" w:hanging="360"/>
      </w:pPr>
      <w:rPr>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nsid w:val="5B3134E2"/>
    <w:multiLevelType w:val="hybridMultilevel"/>
    <w:tmpl w:val="1FB00392"/>
    <w:lvl w:ilvl="0" w:tplc="E2A694EC">
      <w:start w:val="1"/>
      <w:numFmt w:val="decimal"/>
      <w:pStyle w:val="CommentText"/>
      <w:lvlText w:val="%1."/>
      <w:lvlJc w:val="left"/>
      <w:pPr>
        <w:tabs>
          <w:tab w:val="num" w:pos="720"/>
        </w:tabs>
        <w:ind w:left="720" w:hanging="360"/>
      </w:pPr>
      <w:rPr>
        <w:rFonts w:hint="default"/>
        <w:b/>
        <w:i w:val="0"/>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0">
    <w:nsid w:val="5E8E2AE1"/>
    <w:multiLevelType w:val="hybridMultilevel"/>
    <w:tmpl w:val="72F0E4F8"/>
    <w:lvl w:ilvl="0" w:tplc="0418000F">
      <w:start w:val="1"/>
      <w:numFmt w:val="decimal"/>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1">
    <w:nsid w:val="6E556FD0"/>
    <w:multiLevelType w:val="hybridMultilevel"/>
    <w:tmpl w:val="B9F2EC52"/>
    <w:lvl w:ilvl="0" w:tplc="CE04EDF2">
      <w:start w:val="1"/>
      <w:numFmt w:val="decimal"/>
      <w:lvlText w:val="%1."/>
      <w:lvlJc w:val="left"/>
      <w:pPr>
        <w:tabs>
          <w:tab w:val="num" w:pos="720"/>
        </w:tabs>
        <w:ind w:left="720" w:hanging="360"/>
      </w:pPr>
      <w:rPr>
        <w:rFonts w:hint="default"/>
        <w:b/>
        <w:i w:val="0"/>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2">
    <w:nsid w:val="6E8411C0"/>
    <w:multiLevelType w:val="hybridMultilevel"/>
    <w:tmpl w:val="327E60DA"/>
    <w:lvl w:ilvl="0" w:tplc="9288068E">
      <w:start w:val="1"/>
      <w:numFmt w:val="decimal"/>
      <w:lvlText w:val="%1."/>
      <w:lvlJc w:val="left"/>
      <w:pPr>
        <w:tabs>
          <w:tab w:val="num" w:pos="720"/>
        </w:tabs>
        <w:ind w:left="720" w:hanging="360"/>
      </w:pPr>
      <w:rPr>
        <w:rFonts w:hint="default"/>
        <w:b/>
        <w:i w:val="0"/>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3">
    <w:nsid w:val="77B34D22"/>
    <w:multiLevelType w:val="hybridMultilevel"/>
    <w:tmpl w:val="A9907AF8"/>
    <w:lvl w:ilvl="0" w:tplc="0418000F">
      <w:start w:val="1"/>
      <w:numFmt w:val="decimal"/>
      <w:lvlText w:val="%1."/>
      <w:lvlJc w:val="left"/>
      <w:pPr>
        <w:tabs>
          <w:tab w:val="num" w:pos="732"/>
        </w:tabs>
        <w:ind w:left="732" w:hanging="360"/>
      </w:pPr>
    </w:lvl>
    <w:lvl w:ilvl="1" w:tplc="04180019" w:tentative="1">
      <w:start w:val="1"/>
      <w:numFmt w:val="lowerLetter"/>
      <w:lvlText w:val="%2."/>
      <w:lvlJc w:val="left"/>
      <w:pPr>
        <w:tabs>
          <w:tab w:val="num" w:pos="1452"/>
        </w:tabs>
        <w:ind w:left="1452" w:hanging="360"/>
      </w:pPr>
    </w:lvl>
    <w:lvl w:ilvl="2" w:tplc="0418001B" w:tentative="1">
      <w:start w:val="1"/>
      <w:numFmt w:val="lowerRoman"/>
      <w:lvlText w:val="%3."/>
      <w:lvlJc w:val="right"/>
      <w:pPr>
        <w:tabs>
          <w:tab w:val="num" w:pos="2172"/>
        </w:tabs>
        <w:ind w:left="2172" w:hanging="180"/>
      </w:pPr>
    </w:lvl>
    <w:lvl w:ilvl="3" w:tplc="0418000F" w:tentative="1">
      <w:start w:val="1"/>
      <w:numFmt w:val="decimal"/>
      <w:lvlText w:val="%4."/>
      <w:lvlJc w:val="left"/>
      <w:pPr>
        <w:tabs>
          <w:tab w:val="num" w:pos="2892"/>
        </w:tabs>
        <w:ind w:left="2892" w:hanging="360"/>
      </w:pPr>
    </w:lvl>
    <w:lvl w:ilvl="4" w:tplc="04180019" w:tentative="1">
      <w:start w:val="1"/>
      <w:numFmt w:val="lowerLetter"/>
      <w:lvlText w:val="%5."/>
      <w:lvlJc w:val="left"/>
      <w:pPr>
        <w:tabs>
          <w:tab w:val="num" w:pos="3612"/>
        </w:tabs>
        <w:ind w:left="3612" w:hanging="360"/>
      </w:pPr>
    </w:lvl>
    <w:lvl w:ilvl="5" w:tplc="0418001B" w:tentative="1">
      <w:start w:val="1"/>
      <w:numFmt w:val="lowerRoman"/>
      <w:lvlText w:val="%6."/>
      <w:lvlJc w:val="right"/>
      <w:pPr>
        <w:tabs>
          <w:tab w:val="num" w:pos="4332"/>
        </w:tabs>
        <w:ind w:left="4332" w:hanging="180"/>
      </w:pPr>
    </w:lvl>
    <w:lvl w:ilvl="6" w:tplc="0418000F" w:tentative="1">
      <w:start w:val="1"/>
      <w:numFmt w:val="decimal"/>
      <w:lvlText w:val="%7."/>
      <w:lvlJc w:val="left"/>
      <w:pPr>
        <w:tabs>
          <w:tab w:val="num" w:pos="5052"/>
        </w:tabs>
        <w:ind w:left="5052" w:hanging="360"/>
      </w:pPr>
    </w:lvl>
    <w:lvl w:ilvl="7" w:tplc="04180019" w:tentative="1">
      <w:start w:val="1"/>
      <w:numFmt w:val="lowerLetter"/>
      <w:lvlText w:val="%8."/>
      <w:lvlJc w:val="left"/>
      <w:pPr>
        <w:tabs>
          <w:tab w:val="num" w:pos="5772"/>
        </w:tabs>
        <w:ind w:left="5772" w:hanging="360"/>
      </w:pPr>
    </w:lvl>
    <w:lvl w:ilvl="8" w:tplc="0418001B" w:tentative="1">
      <w:start w:val="1"/>
      <w:numFmt w:val="lowerRoman"/>
      <w:lvlText w:val="%9."/>
      <w:lvlJc w:val="right"/>
      <w:pPr>
        <w:tabs>
          <w:tab w:val="num" w:pos="6492"/>
        </w:tabs>
        <w:ind w:left="6492" w:hanging="180"/>
      </w:pPr>
    </w:lvl>
  </w:abstractNum>
  <w:abstractNum w:abstractNumId="24">
    <w:nsid w:val="78966E19"/>
    <w:multiLevelType w:val="hybridMultilevel"/>
    <w:tmpl w:val="25209554"/>
    <w:lvl w:ilvl="0" w:tplc="6FF4762C">
      <w:start w:val="1"/>
      <w:numFmt w:val="lowerLetter"/>
      <w:lvlText w:val="%1."/>
      <w:lvlJc w:val="left"/>
      <w:pPr>
        <w:ind w:left="36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7"/>
  </w:num>
  <w:num w:numId="2">
    <w:abstractNumId w:val="5"/>
  </w:num>
  <w:num w:numId="3">
    <w:abstractNumId w:val="21"/>
  </w:num>
  <w:num w:numId="4">
    <w:abstractNumId w:val="6"/>
  </w:num>
  <w:num w:numId="5">
    <w:abstractNumId w:val="22"/>
  </w:num>
  <w:num w:numId="6">
    <w:abstractNumId w:val="10"/>
  </w:num>
  <w:num w:numId="7">
    <w:abstractNumId w:val="19"/>
  </w:num>
  <w:num w:numId="8">
    <w:abstractNumId w:val="14"/>
  </w:num>
  <w:num w:numId="9">
    <w:abstractNumId w:val="2"/>
  </w:num>
  <w:num w:numId="10">
    <w:abstractNumId w:val="13"/>
  </w:num>
  <w:num w:numId="11">
    <w:abstractNumId w:val="3"/>
  </w:num>
  <w:num w:numId="12">
    <w:abstractNumId w:val="16"/>
  </w:num>
  <w:num w:numId="13">
    <w:abstractNumId w:val="7"/>
  </w:num>
  <w:num w:numId="14">
    <w:abstractNumId w:val="4"/>
  </w:num>
  <w:num w:numId="15">
    <w:abstractNumId w:val="0"/>
  </w:num>
  <w:num w:numId="16">
    <w:abstractNumId w:val="23"/>
  </w:num>
  <w:num w:numId="17">
    <w:abstractNumId w:val="20"/>
  </w:num>
  <w:num w:numId="18">
    <w:abstractNumId w:val="1"/>
  </w:num>
  <w:num w:numId="19">
    <w:abstractNumId w:val="8"/>
  </w:num>
  <w:num w:numId="20">
    <w:abstractNumId w:val="18"/>
  </w:num>
  <w:num w:numId="21">
    <w:abstractNumId w:val="11"/>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4"/>
  </w:num>
  <w:num w:numId="26">
    <w:abstractNumId w:val="15"/>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noPunctuationKerning/>
  <w:characterSpacingControl w:val="doNotCompress"/>
  <w:hdrShapeDefaults>
    <o:shapedefaults v:ext="edit" spidmax="2051" style="mso-wrap-style:none" fill="f" fillcolor="white" stroke="f">
      <v:fill color="white" on="f"/>
      <v:stroke on="f"/>
      <v:textbox style="mso-fit-shape-to-text:t"/>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B587F"/>
    <w:rsid w:val="00005E81"/>
    <w:rsid w:val="00012A27"/>
    <w:rsid w:val="000169C2"/>
    <w:rsid w:val="00016EEC"/>
    <w:rsid w:val="00024B17"/>
    <w:rsid w:val="00026AE5"/>
    <w:rsid w:val="000371C7"/>
    <w:rsid w:val="000413AE"/>
    <w:rsid w:val="00042325"/>
    <w:rsid w:val="000435B3"/>
    <w:rsid w:val="00044D14"/>
    <w:rsid w:val="000509E1"/>
    <w:rsid w:val="00051A6C"/>
    <w:rsid w:val="00064EA2"/>
    <w:rsid w:val="00074022"/>
    <w:rsid w:val="00074468"/>
    <w:rsid w:val="000779AA"/>
    <w:rsid w:val="0009191D"/>
    <w:rsid w:val="000B155C"/>
    <w:rsid w:val="000B1EAC"/>
    <w:rsid w:val="000B1F33"/>
    <w:rsid w:val="000C16E9"/>
    <w:rsid w:val="000D2E90"/>
    <w:rsid w:val="000D3F6B"/>
    <w:rsid w:val="000E538F"/>
    <w:rsid w:val="00106828"/>
    <w:rsid w:val="00126AF8"/>
    <w:rsid w:val="00134C48"/>
    <w:rsid w:val="00141B93"/>
    <w:rsid w:val="001421B8"/>
    <w:rsid w:val="0014492D"/>
    <w:rsid w:val="00154E53"/>
    <w:rsid w:val="00155BA5"/>
    <w:rsid w:val="00163A91"/>
    <w:rsid w:val="001643AF"/>
    <w:rsid w:val="00164794"/>
    <w:rsid w:val="001667BC"/>
    <w:rsid w:val="00174A3B"/>
    <w:rsid w:val="00174F73"/>
    <w:rsid w:val="001752F9"/>
    <w:rsid w:val="00181CEE"/>
    <w:rsid w:val="001907D7"/>
    <w:rsid w:val="001960CF"/>
    <w:rsid w:val="00196ABA"/>
    <w:rsid w:val="001A22F6"/>
    <w:rsid w:val="001A2AC5"/>
    <w:rsid w:val="001B49BA"/>
    <w:rsid w:val="001B5BA5"/>
    <w:rsid w:val="001B685D"/>
    <w:rsid w:val="001C10E4"/>
    <w:rsid w:val="001D2736"/>
    <w:rsid w:val="001D5E5D"/>
    <w:rsid w:val="001D6A03"/>
    <w:rsid w:val="001E6053"/>
    <w:rsid w:val="00210241"/>
    <w:rsid w:val="002255A9"/>
    <w:rsid w:val="00243413"/>
    <w:rsid w:val="002469FD"/>
    <w:rsid w:val="00255686"/>
    <w:rsid w:val="00260C92"/>
    <w:rsid w:val="0026212E"/>
    <w:rsid w:val="00272057"/>
    <w:rsid w:val="002728A9"/>
    <w:rsid w:val="0028191F"/>
    <w:rsid w:val="002902AE"/>
    <w:rsid w:val="00291F92"/>
    <w:rsid w:val="00293BCD"/>
    <w:rsid w:val="002974BA"/>
    <w:rsid w:val="002A6435"/>
    <w:rsid w:val="002B0E71"/>
    <w:rsid w:val="002B1034"/>
    <w:rsid w:val="002B3A41"/>
    <w:rsid w:val="002C3A40"/>
    <w:rsid w:val="002C6157"/>
    <w:rsid w:val="002D1747"/>
    <w:rsid w:val="002D1B63"/>
    <w:rsid w:val="002D222A"/>
    <w:rsid w:val="002E071E"/>
    <w:rsid w:val="002E0DAD"/>
    <w:rsid w:val="00303628"/>
    <w:rsid w:val="003048AB"/>
    <w:rsid w:val="00304C3C"/>
    <w:rsid w:val="00307202"/>
    <w:rsid w:val="00315927"/>
    <w:rsid w:val="0031678C"/>
    <w:rsid w:val="00341241"/>
    <w:rsid w:val="0035168F"/>
    <w:rsid w:val="00351D1F"/>
    <w:rsid w:val="00364EB9"/>
    <w:rsid w:val="003758B1"/>
    <w:rsid w:val="00381103"/>
    <w:rsid w:val="00385221"/>
    <w:rsid w:val="00386345"/>
    <w:rsid w:val="003931A4"/>
    <w:rsid w:val="003C0E60"/>
    <w:rsid w:val="003C23F2"/>
    <w:rsid w:val="003C7D8E"/>
    <w:rsid w:val="003D4BE4"/>
    <w:rsid w:val="003D5DE7"/>
    <w:rsid w:val="003E1708"/>
    <w:rsid w:val="003E3164"/>
    <w:rsid w:val="003E4BA6"/>
    <w:rsid w:val="003F4D0E"/>
    <w:rsid w:val="00400C08"/>
    <w:rsid w:val="0042426E"/>
    <w:rsid w:val="00427D00"/>
    <w:rsid w:val="004351C2"/>
    <w:rsid w:val="004A2F22"/>
    <w:rsid w:val="004B1058"/>
    <w:rsid w:val="004C1397"/>
    <w:rsid w:val="004C63B5"/>
    <w:rsid w:val="004C6928"/>
    <w:rsid w:val="004E5F8F"/>
    <w:rsid w:val="004F2D01"/>
    <w:rsid w:val="0050013E"/>
    <w:rsid w:val="00507F6D"/>
    <w:rsid w:val="005337DB"/>
    <w:rsid w:val="005358BA"/>
    <w:rsid w:val="00555D60"/>
    <w:rsid w:val="0055689E"/>
    <w:rsid w:val="005604DF"/>
    <w:rsid w:val="00575504"/>
    <w:rsid w:val="00582149"/>
    <w:rsid w:val="00595BA3"/>
    <w:rsid w:val="005A497A"/>
    <w:rsid w:val="005B2A23"/>
    <w:rsid w:val="005B5396"/>
    <w:rsid w:val="005B6F0C"/>
    <w:rsid w:val="005B710E"/>
    <w:rsid w:val="005C7566"/>
    <w:rsid w:val="005D0B95"/>
    <w:rsid w:val="005D1F09"/>
    <w:rsid w:val="005D4D70"/>
    <w:rsid w:val="005E10F6"/>
    <w:rsid w:val="005E64ED"/>
    <w:rsid w:val="005F6959"/>
    <w:rsid w:val="00603082"/>
    <w:rsid w:val="00604AC9"/>
    <w:rsid w:val="0061187D"/>
    <w:rsid w:val="00613297"/>
    <w:rsid w:val="00615011"/>
    <w:rsid w:val="00616A1F"/>
    <w:rsid w:val="0062068E"/>
    <w:rsid w:val="00627D78"/>
    <w:rsid w:val="00652D2D"/>
    <w:rsid w:val="006601BB"/>
    <w:rsid w:val="0066169B"/>
    <w:rsid w:val="006645B1"/>
    <w:rsid w:val="00667C33"/>
    <w:rsid w:val="00686CFD"/>
    <w:rsid w:val="0068781A"/>
    <w:rsid w:val="006A1652"/>
    <w:rsid w:val="006A5BAB"/>
    <w:rsid w:val="006B3A5F"/>
    <w:rsid w:val="006C18A4"/>
    <w:rsid w:val="006D0CCD"/>
    <w:rsid w:val="006D3B00"/>
    <w:rsid w:val="006E1802"/>
    <w:rsid w:val="006F4C40"/>
    <w:rsid w:val="00701B37"/>
    <w:rsid w:val="007034EF"/>
    <w:rsid w:val="00703EBA"/>
    <w:rsid w:val="00704FBC"/>
    <w:rsid w:val="00704FC2"/>
    <w:rsid w:val="00705F1D"/>
    <w:rsid w:val="00724D34"/>
    <w:rsid w:val="00724DD8"/>
    <w:rsid w:val="007331F5"/>
    <w:rsid w:val="0073588C"/>
    <w:rsid w:val="00741C49"/>
    <w:rsid w:val="00765089"/>
    <w:rsid w:val="0076579B"/>
    <w:rsid w:val="007709FE"/>
    <w:rsid w:val="007735FB"/>
    <w:rsid w:val="00775967"/>
    <w:rsid w:val="00775DDE"/>
    <w:rsid w:val="00780419"/>
    <w:rsid w:val="00786290"/>
    <w:rsid w:val="00786AB5"/>
    <w:rsid w:val="0079299B"/>
    <w:rsid w:val="007B0EEE"/>
    <w:rsid w:val="007B74FD"/>
    <w:rsid w:val="007C5CD0"/>
    <w:rsid w:val="007D5AFE"/>
    <w:rsid w:val="007E0A50"/>
    <w:rsid w:val="007E1FC2"/>
    <w:rsid w:val="007F373D"/>
    <w:rsid w:val="008162B1"/>
    <w:rsid w:val="00826683"/>
    <w:rsid w:val="00845CBC"/>
    <w:rsid w:val="008504DB"/>
    <w:rsid w:val="008639A2"/>
    <w:rsid w:val="00864F49"/>
    <w:rsid w:val="00866938"/>
    <w:rsid w:val="00877564"/>
    <w:rsid w:val="00880C77"/>
    <w:rsid w:val="0088353C"/>
    <w:rsid w:val="00885837"/>
    <w:rsid w:val="00887772"/>
    <w:rsid w:val="00896938"/>
    <w:rsid w:val="008A3A8C"/>
    <w:rsid w:val="008A415D"/>
    <w:rsid w:val="008A72A2"/>
    <w:rsid w:val="008B773B"/>
    <w:rsid w:val="008C2DAB"/>
    <w:rsid w:val="008C68BA"/>
    <w:rsid w:val="008D0245"/>
    <w:rsid w:val="008F04D3"/>
    <w:rsid w:val="008F2669"/>
    <w:rsid w:val="008F4405"/>
    <w:rsid w:val="008F5F53"/>
    <w:rsid w:val="00907F8B"/>
    <w:rsid w:val="00923180"/>
    <w:rsid w:val="00945CFB"/>
    <w:rsid w:val="009500F6"/>
    <w:rsid w:val="00952DF4"/>
    <w:rsid w:val="009636CC"/>
    <w:rsid w:val="00966110"/>
    <w:rsid w:val="00983ACC"/>
    <w:rsid w:val="00990588"/>
    <w:rsid w:val="00994FB4"/>
    <w:rsid w:val="009B0B28"/>
    <w:rsid w:val="009B0B60"/>
    <w:rsid w:val="009B53AE"/>
    <w:rsid w:val="009B587F"/>
    <w:rsid w:val="009C4027"/>
    <w:rsid w:val="009C495E"/>
    <w:rsid w:val="009D307F"/>
    <w:rsid w:val="009D4BF2"/>
    <w:rsid w:val="009D59E7"/>
    <w:rsid w:val="009D70D9"/>
    <w:rsid w:val="009F429D"/>
    <w:rsid w:val="00A00714"/>
    <w:rsid w:val="00A1254A"/>
    <w:rsid w:val="00A42BF0"/>
    <w:rsid w:val="00A50932"/>
    <w:rsid w:val="00A5640B"/>
    <w:rsid w:val="00A92B4B"/>
    <w:rsid w:val="00AE0ADA"/>
    <w:rsid w:val="00AE1553"/>
    <w:rsid w:val="00AE3AED"/>
    <w:rsid w:val="00AE4F4C"/>
    <w:rsid w:val="00AF0E74"/>
    <w:rsid w:val="00AF1277"/>
    <w:rsid w:val="00AF2CB4"/>
    <w:rsid w:val="00AF6E35"/>
    <w:rsid w:val="00B006D6"/>
    <w:rsid w:val="00B07763"/>
    <w:rsid w:val="00B07788"/>
    <w:rsid w:val="00B15B61"/>
    <w:rsid w:val="00B22977"/>
    <w:rsid w:val="00B22AEE"/>
    <w:rsid w:val="00B4436B"/>
    <w:rsid w:val="00B54E2C"/>
    <w:rsid w:val="00B646ED"/>
    <w:rsid w:val="00B64ACD"/>
    <w:rsid w:val="00B71336"/>
    <w:rsid w:val="00B7450C"/>
    <w:rsid w:val="00B80973"/>
    <w:rsid w:val="00B8439E"/>
    <w:rsid w:val="00B8527C"/>
    <w:rsid w:val="00B93223"/>
    <w:rsid w:val="00B97570"/>
    <w:rsid w:val="00BA4170"/>
    <w:rsid w:val="00BB0428"/>
    <w:rsid w:val="00BB4DDC"/>
    <w:rsid w:val="00BD2F6B"/>
    <w:rsid w:val="00BE1BEC"/>
    <w:rsid w:val="00BE53DB"/>
    <w:rsid w:val="00BE77C5"/>
    <w:rsid w:val="00BF0474"/>
    <w:rsid w:val="00C00A5F"/>
    <w:rsid w:val="00C04FF6"/>
    <w:rsid w:val="00C05831"/>
    <w:rsid w:val="00C07EC0"/>
    <w:rsid w:val="00C16348"/>
    <w:rsid w:val="00C226D2"/>
    <w:rsid w:val="00C33D31"/>
    <w:rsid w:val="00C343DC"/>
    <w:rsid w:val="00C34937"/>
    <w:rsid w:val="00C34A38"/>
    <w:rsid w:val="00C36537"/>
    <w:rsid w:val="00C40F89"/>
    <w:rsid w:val="00C53F45"/>
    <w:rsid w:val="00C545CD"/>
    <w:rsid w:val="00C61B2C"/>
    <w:rsid w:val="00C64F4D"/>
    <w:rsid w:val="00C659A0"/>
    <w:rsid w:val="00C75994"/>
    <w:rsid w:val="00C91EA0"/>
    <w:rsid w:val="00C97610"/>
    <w:rsid w:val="00CA00F2"/>
    <w:rsid w:val="00CA1A38"/>
    <w:rsid w:val="00CA2281"/>
    <w:rsid w:val="00CA40BE"/>
    <w:rsid w:val="00CB3529"/>
    <w:rsid w:val="00CB7321"/>
    <w:rsid w:val="00CC231A"/>
    <w:rsid w:val="00CC5424"/>
    <w:rsid w:val="00CD618E"/>
    <w:rsid w:val="00CE13BF"/>
    <w:rsid w:val="00CE5B20"/>
    <w:rsid w:val="00CE76D6"/>
    <w:rsid w:val="00CF1C35"/>
    <w:rsid w:val="00CF2470"/>
    <w:rsid w:val="00CF34D6"/>
    <w:rsid w:val="00CF74F9"/>
    <w:rsid w:val="00D06186"/>
    <w:rsid w:val="00D22475"/>
    <w:rsid w:val="00D22586"/>
    <w:rsid w:val="00D23773"/>
    <w:rsid w:val="00D2664C"/>
    <w:rsid w:val="00D313B0"/>
    <w:rsid w:val="00D35597"/>
    <w:rsid w:val="00D43B34"/>
    <w:rsid w:val="00D45859"/>
    <w:rsid w:val="00D51C46"/>
    <w:rsid w:val="00D66F95"/>
    <w:rsid w:val="00D7188A"/>
    <w:rsid w:val="00D753F4"/>
    <w:rsid w:val="00D75A00"/>
    <w:rsid w:val="00D8421C"/>
    <w:rsid w:val="00D91638"/>
    <w:rsid w:val="00D96008"/>
    <w:rsid w:val="00DA3321"/>
    <w:rsid w:val="00DA43A7"/>
    <w:rsid w:val="00DB4381"/>
    <w:rsid w:val="00DB5332"/>
    <w:rsid w:val="00DC03A6"/>
    <w:rsid w:val="00DC2EAB"/>
    <w:rsid w:val="00DC3CF4"/>
    <w:rsid w:val="00DD5CAA"/>
    <w:rsid w:val="00DE0558"/>
    <w:rsid w:val="00DE707F"/>
    <w:rsid w:val="00DF60D8"/>
    <w:rsid w:val="00E03528"/>
    <w:rsid w:val="00E144E1"/>
    <w:rsid w:val="00E5223C"/>
    <w:rsid w:val="00E53D7B"/>
    <w:rsid w:val="00E64022"/>
    <w:rsid w:val="00E7322E"/>
    <w:rsid w:val="00E73322"/>
    <w:rsid w:val="00E76E8B"/>
    <w:rsid w:val="00E82BA6"/>
    <w:rsid w:val="00E8390D"/>
    <w:rsid w:val="00E878FB"/>
    <w:rsid w:val="00EA735A"/>
    <w:rsid w:val="00EC6062"/>
    <w:rsid w:val="00EE1274"/>
    <w:rsid w:val="00EE1672"/>
    <w:rsid w:val="00EE2D4B"/>
    <w:rsid w:val="00EE3BCC"/>
    <w:rsid w:val="00EE6E9A"/>
    <w:rsid w:val="00EF1A50"/>
    <w:rsid w:val="00F017D5"/>
    <w:rsid w:val="00F035FF"/>
    <w:rsid w:val="00F114AE"/>
    <w:rsid w:val="00F1438F"/>
    <w:rsid w:val="00F14C72"/>
    <w:rsid w:val="00F16A81"/>
    <w:rsid w:val="00F16C13"/>
    <w:rsid w:val="00F20560"/>
    <w:rsid w:val="00F23075"/>
    <w:rsid w:val="00F2321F"/>
    <w:rsid w:val="00F34E26"/>
    <w:rsid w:val="00F46421"/>
    <w:rsid w:val="00F52BBB"/>
    <w:rsid w:val="00F86136"/>
    <w:rsid w:val="00F9325A"/>
    <w:rsid w:val="00FA7577"/>
    <w:rsid w:val="00FA7FF7"/>
    <w:rsid w:val="00FB39AE"/>
    <w:rsid w:val="00FC0D5D"/>
    <w:rsid w:val="00FC33BA"/>
    <w:rsid w:val="00FD6F9C"/>
    <w:rsid w:val="00FE0762"/>
    <w:rsid w:val="00FE4014"/>
    <w:rsid w:val="00FE778F"/>
    <w:rsid w:val="00FF7E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style="mso-wrap-style:none" fill="f" fillcolor="white" stroke="f">
      <v:fill color="white" on="f"/>
      <v:stroke on="f"/>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C49"/>
    <w:pPr>
      <w:jc w:val="both"/>
    </w:pPr>
    <w:rPr>
      <w:sz w:val="24"/>
      <w:szCs w:val="24"/>
      <w:lang w:val="ro-RO" w:eastAsia="ro-RO"/>
    </w:rPr>
  </w:style>
  <w:style w:type="paragraph" w:styleId="Heading3">
    <w:name w:val="heading 3"/>
    <w:basedOn w:val="Normal"/>
    <w:next w:val="Normal"/>
    <w:qFormat/>
    <w:rsid w:val="00741C49"/>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rsid w:val="00741C49"/>
    <w:pPr>
      <w:numPr>
        <w:numId w:val="7"/>
      </w:numPr>
      <w:jc w:val="left"/>
    </w:pPr>
    <w:rPr>
      <w:sz w:val="20"/>
      <w:szCs w:val="20"/>
      <w:lang w:eastAsia="en-US"/>
    </w:rPr>
  </w:style>
  <w:style w:type="paragraph" w:customStyle="1" w:styleId="StyleJustified">
    <w:name w:val="Style Justified"/>
    <w:basedOn w:val="Normal"/>
    <w:rsid w:val="00741C49"/>
    <w:rPr>
      <w:szCs w:val="20"/>
      <w:lang w:eastAsia="en-US"/>
    </w:rPr>
  </w:style>
  <w:style w:type="paragraph" w:customStyle="1" w:styleId="varianta">
    <w:name w:val="varianta"/>
    <w:basedOn w:val="Normal"/>
    <w:rsid w:val="00741C49"/>
    <w:pPr>
      <w:tabs>
        <w:tab w:val="left" w:pos="1134"/>
      </w:tabs>
      <w:ind w:left="1440" w:hanging="1440"/>
    </w:pPr>
    <w:rPr>
      <w:lang w:eastAsia="en-US"/>
    </w:rPr>
  </w:style>
  <w:style w:type="paragraph" w:customStyle="1" w:styleId="coloane2">
    <w:name w:val="coloane2"/>
    <w:basedOn w:val="Normal"/>
    <w:rsid w:val="00741C49"/>
    <w:pPr>
      <w:tabs>
        <w:tab w:val="left" w:pos="1134"/>
        <w:tab w:val="left" w:pos="3686"/>
      </w:tabs>
    </w:pPr>
    <w:rPr>
      <w:lang w:eastAsia="en-US"/>
    </w:rPr>
  </w:style>
  <w:style w:type="character" w:styleId="CommentReference">
    <w:name w:val="annotation reference"/>
    <w:semiHidden/>
    <w:rsid w:val="00741C49"/>
    <w:rPr>
      <w:sz w:val="16"/>
      <w:szCs w:val="16"/>
    </w:rPr>
  </w:style>
  <w:style w:type="paragraph" w:styleId="CommentSubject">
    <w:name w:val="annotation subject"/>
    <w:basedOn w:val="CommentText"/>
    <w:next w:val="CommentText"/>
    <w:semiHidden/>
    <w:rsid w:val="00741C49"/>
    <w:pPr>
      <w:numPr>
        <w:numId w:val="0"/>
      </w:numPr>
      <w:jc w:val="both"/>
    </w:pPr>
    <w:rPr>
      <w:b/>
      <w:bCs/>
      <w:lang w:eastAsia="ro-RO"/>
    </w:rPr>
  </w:style>
  <w:style w:type="paragraph" w:styleId="BalloonText">
    <w:name w:val="Balloon Text"/>
    <w:basedOn w:val="Normal"/>
    <w:semiHidden/>
    <w:rsid w:val="00741C49"/>
    <w:rPr>
      <w:rFonts w:ascii="Tahoma" w:hAnsi="Tahoma" w:cs="Tahoma"/>
      <w:sz w:val="16"/>
      <w:szCs w:val="16"/>
    </w:rPr>
  </w:style>
  <w:style w:type="paragraph" w:styleId="Header">
    <w:name w:val="header"/>
    <w:basedOn w:val="Normal"/>
    <w:rsid w:val="00741C49"/>
    <w:pPr>
      <w:tabs>
        <w:tab w:val="center" w:pos="4536"/>
        <w:tab w:val="right" w:pos="9072"/>
      </w:tabs>
    </w:pPr>
  </w:style>
  <w:style w:type="paragraph" w:styleId="Footer">
    <w:name w:val="footer"/>
    <w:basedOn w:val="Normal"/>
    <w:rsid w:val="00741C49"/>
    <w:pPr>
      <w:tabs>
        <w:tab w:val="center" w:pos="4536"/>
        <w:tab w:val="right" w:pos="9072"/>
      </w:tabs>
    </w:pPr>
  </w:style>
  <w:style w:type="character" w:styleId="PageNumber">
    <w:name w:val="page number"/>
    <w:basedOn w:val="DefaultParagraphFont"/>
    <w:rsid w:val="00741C49"/>
  </w:style>
  <w:style w:type="character" w:styleId="FollowedHyperlink">
    <w:name w:val="FollowedHyperlink"/>
    <w:rsid w:val="00741C49"/>
    <w:rPr>
      <w:color w:val="800080"/>
      <w:u w:val="single"/>
    </w:rPr>
  </w:style>
  <w:style w:type="paragraph" w:styleId="ListParagraph">
    <w:name w:val="List Paragraph"/>
    <w:basedOn w:val="Normal"/>
    <w:uiPriority w:val="34"/>
    <w:qFormat/>
    <w:rsid w:val="00181CEE"/>
    <w:pPr>
      <w:spacing w:after="200" w:line="276" w:lineRule="auto"/>
      <w:ind w:left="720"/>
      <w:contextualSpacing/>
      <w:jc w:val="left"/>
    </w:pPr>
    <w:rPr>
      <w:rFonts w:ascii="Calibri" w:eastAsia="Calibri" w:hAnsi="Calibri"/>
      <w:sz w:val="22"/>
      <w:szCs w:val="22"/>
      <w:lang w:eastAsia="en-US"/>
    </w:rPr>
  </w:style>
  <w:style w:type="paragraph" w:styleId="NormalWeb">
    <w:name w:val="Normal (Web)"/>
    <w:basedOn w:val="Normal"/>
    <w:uiPriority w:val="99"/>
    <w:unhideWhenUsed/>
    <w:rsid w:val="001643AF"/>
    <w:pPr>
      <w:spacing w:before="100" w:beforeAutospacing="1" w:after="100" w:afterAutospacing="1"/>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329159">
      <w:bodyDiv w:val="1"/>
      <w:marLeft w:val="0"/>
      <w:marRight w:val="0"/>
      <w:marTop w:val="0"/>
      <w:marBottom w:val="0"/>
      <w:divBdr>
        <w:top w:val="none" w:sz="0" w:space="0" w:color="auto"/>
        <w:left w:val="none" w:sz="0" w:space="0" w:color="auto"/>
        <w:bottom w:val="none" w:sz="0" w:space="0" w:color="auto"/>
        <w:right w:val="none" w:sz="0" w:space="0" w:color="auto"/>
      </w:divBdr>
    </w:div>
    <w:div w:id="149009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image" Target="media/image7.wmf"/><Relationship Id="rId42" Type="http://schemas.openxmlformats.org/officeDocument/2006/relationships/oleObject" Target="embeddings/oleObject17.bin"/><Relationship Id="rId63" Type="http://schemas.openxmlformats.org/officeDocument/2006/relationships/image" Target="media/image28.wmf"/><Relationship Id="rId84" Type="http://schemas.openxmlformats.org/officeDocument/2006/relationships/image" Target="media/image38.wmf"/><Relationship Id="rId138" Type="http://schemas.openxmlformats.org/officeDocument/2006/relationships/image" Target="media/image65.wmf"/><Relationship Id="rId107" Type="http://schemas.openxmlformats.org/officeDocument/2006/relationships/oleObject" Target="embeddings/oleObject50.bin"/><Relationship Id="rId11" Type="http://schemas.openxmlformats.org/officeDocument/2006/relationships/image" Target="media/image2.wmf"/><Relationship Id="rId32" Type="http://schemas.openxmlformats.org/officeDocument/2006/relationships/oleObject" Target="embeddings/oleObject12.bin"/><Relationship Id="rId53" Type="http://schemas.openxmlformats.org/officeDocument/2006/relationships/image" Target="media/image23.wmf"/><Relationship Id="rId74" Type="http://schemas.openxmlformats.org/officeDocument/2006/relationships/image" Target="media/image33.wmf"/><Relationship Id="rId128" Type="http://schemas.openxmlformats.org/officeDocument/2006/relationships/image" Target="media/image60.wmf"/><Relationship Id="rId149" Type="http://schemas.openxmlformats.org/officeDocument/2006/relationships/footer" Target="footer1.xml"/><Relationship Id="rId5" Type="http://schemas.openxmlformats.org/officeDocument/2006/relationships/settings" Target="settings.xml"/><Relationship Id="rId95" Type="http://schemas.openxmlformats.org/officeDocument/2006/relationships/oleObject" Target="embeddings/oleObject44.bin"/><Relationship Id="rId22" Type="http://schemas.openxmlformats.org/officeDocument/2006/relationships/oleObject" Target="embeddings/oleObject7.bin"/><Relationship Id="rId27" Type="http://schemas.openxmlformats.org/officeDocument/2006/relationships/image" Target="media/image10.wmf"/><Relationship Id="rId43" Type="http://schemas.openxmlformats.org/officeDocument/2006/relationships/image" Target="media/image18.wmf"/><Relationship Id="rId48"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oleObject" Target="embeddings/oleObject31.bin"/><Relationship Id="rId113" Type="http://schemas.openxmlformats.org/officeDocument/2006/relationships/oleObject" Target="embeddings/oleObject53.bin"/><Relationship Id="rId118" Type="http://schemas.openxmlformats.org/officeDocument/2006/relationships/image" Target="media/image55.wmf"/><Relationship Id="rId134" Type="http://schemas.openxmlformats.org/officeDocument/2006/relationships/image" Target="media/image63.wmf"/><Relationship Id="rId139" Type="http://schemas.openxmlformats.org/officeDocument/2006/relationships/oleObject" Target="embeddings/oleObject66.bin"/><Relationship Id="rId80" Type="http://schemas.openxmlformats.org/officeDocument/2006/relationships/image" Target="media/image36.wmf"/><Relationship Id="rId85" Type="http://schemas.openxmlformats.org/officeDocument/2006/relationships/oleObject" Target="embeddings/oleObject39.bin"/><Relationship Id="rId150" Type="http://schemas.openxmlformats.org/officeDocument/2006/relationships/fontTable" Target="fontTable.xml"/><Relationship Id="rId12" Type="http://schemas.openxmlformats.org/officeDocument/2006/relationships/oleObject" Target="embeddings/oleObject2.bin"/><Relationship Id="rId17" Type="http://schemas.openxmlformats.org/officeDocument/2006/relationships/image" Target="media/image5.wmf"/><Relationship Id="rId33" Type="http://schemas.openxmlformats.org/officeDocument/2006/relationships/image" Target="media/image13.wmf"/><Relationship Id="rId38" Type="http://schemas.openxmlformats.org/officeDocument/2006/relationships/oleObject" Target="embeddings/oleObject15.bin"/><Relationship Id="rId59" Type="http://schemas.openxmlformats.org/officeDocument/2006/relationships/image" Target="media/image26.wmf"/><Relationship Id="rId103" Type="http://schemas.openxmlformats.org/officeDocument/2006/relationships/oleObject" Target="embeddings/oleObject48.bin"/><Relationship Id="rId108" Type="http://schemas.openxmlformats.org/officeDocument/2006/relationships/image" Target="media/image50.wmf"/><Relationship Id="rId124" Type="http://schemas.openxmlformats.org/officeDocument/2006/relationships/image" Target="media/image58.wmf"/><Relationship Id="rId129" Type="http://schemas.openxmlformats.org/officeDocument/2006/relationships/oleObject" Target="embeddings/oleObject61.bin"/><Relationship Id="rId54" Type="http://schemas.openxmlformats.org/officeDocument/2006/relationships/oleObject" Target="embeddings/oleObject23.bin"/><Relationship Id="rId70" Type="http://schemas.openxmlformats.org/officeDocument/2006/relationships/image" Target="media/image31.wmf"/><Relationship Id="rId75" Type="http://schemas.openxmlformats.org/officeDocument/2006/relationships/oleObject" Target="embeddings/oleObject34.bin"/><Relationship Id="rId91" Type="http://schemas.openxmlformats.org/officeDocument/2006/relationships/oleObject" Target="embeddings/oleObject42.bin"/><Relationship Id="rId96" Type="http://schemas.openxmlformats.org/officeDocument/2006/relationships/image" Target="media/image44.wmf"/><Relationship Id="rId140" Type="http://schemas.openxmlformats.org/officeDocument/2006/relationships/image" Target="media/image66.wmf"/><Relationship Id="rId145" Type="http://schemas.openxmlformats.org/officeDocument/2006/relationships/oleObject" Target="embeddings/oleObject69.bin"/><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8.wmf"/><Relationship Id="rId28" Type="http://schemas.openxmlformats.org/officeDocument/2006/relationships/oleObject" Target="embeddings/oleObject10.bin"/><Relationship Id="rId49" Type="http://schemas.openxmlformats.org/officeDocument/2006/relationships/image" Target="media/image21.wmf"/><Relationship Id="rId114" Type="http://schemas.openxmlformats.org/officeDocument/2006/relationships/image" Target="media/image53.wmf"/><Relationship Id="rId119" Type="http://schemas.openxmlformats.org/officeDocument/2006/relationships/oleObject" Target="embeddings/oleObject56.bin"/><Relationship Id="rId44" Type="http://schemas.openxmlformats.org/officeDocument/2006/relationships/oleObject" Target="embeddings/oleObject18.bin"/><Relationship Id="rId60" Type="http://schemas.openxmlformats.org/officeDocument/2006/relationships/oleObject" Target="embeddings/oleObject26.bin"/><Relationship Id="rId65" Type="http://schemas.openxmlformats.org/officeDocument/2006/relationships/image" Target="media/image29.wmf"/><Relationship Id="rId81" Type="http://schemas.openxmlformats.org/officeDocument/2006/relationships/oleObject" Target="embeddings/oleObject37.bin"/><Relationship Id="rId86" Type="http://schemas.openxmlformats.org/officeDocument/2006/relationships/image" Target="media/image39.wmf"/><Relationship Id="rId130" Type="http://schemas.openxmlformats.org/officeDocument/2006/relationships/image" Target="media/image61.wmf"/><Relationship Id="rId135" Type="http://schemas.openxmlformats.org/officeDocument/2006/relationships/oleObject" Target="embeddings/oleObject64.bin"/><Relationship Id="rId151" Type="http://schemas.openxmlformats.org/officeDocument/2006/relationships/theme" Target="theme/theme1.xml"/><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 Id="rId109" Type="http://schemas.openxmlformats.org/officeDocument/2006/relationships/oleObject" Target="embeddings/oleObject51.bin"/><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4.png"/><Relationship Id="rId76" Type="http://schemas.openxmlformats.org/officeDocument/2006/relationships/image" Target="media/image34.wmf"/><Relationship Id="rId97" Type="http://schemas.openxmlformats.org/officeDocument/2006/relationships/oleObject" Target="embeddings/oleObject45.bin"/><Relationship Id="rId104" Type="http://schemas.openxmlformats.org/officeDocument/2006/relationships/image" Target="media/image48.wmf"/><Relationship Id="rId120" Type="http://schemas.openxmlformats.org/officeDocument/2006/relationships/image" Target="media/image56.wmf"/><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image" Target="media/image69.wmf"/><Relationship Id="rId7" Type="http://schemas.openxmlformats.org/officeDocument/2006/relationships/footnotes" Target="footnotes.xml"/><Relationship Id="rId71" Type="http://schemas.openxmlformats.org/officeDocument/2006/relationships/oleObject" Target="embeddings/oleObject32.bin"/><Relationship Id="rId92" Type="http://schemas.openxmlformats.org/officeDocument/2006/relationships/image" Target="media/image42.wmf"/><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19.wmf"/><Relationship Id="rId66" Type="http://schemas.openxmlformats.org/officeDocument/2006/relationships/oleObject" Target="embeddings/oleObject29.bin"/><Relationship Id="rId87" Type="http://schemas.openxmlformats.org/officeDocument/2006/relationships/oleObject" Target="embeddings/oleObject40.bin"/><Relationship Id="rId110" Type="http://schemas.openxmlformats.org/officeDocument/2006/relationships/image" Target="media/image51.wmf"/><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image" Target="media/image64.wmf"/><Relationship Id="rId61" Type="http://schemas.openxmlformats.org/officeDocument/2006/relationships/image" Target="media/image27.wmf"/><Relationship Id="rId82" Type="http://schemas.openxmlformats.org/officeDocument/2006/relationships/image" Target="media/image37.wmf"/><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4.wmf"/><Relationship Id="rId56" Type="http://schemas.openxmlformats.org/officeDocument/2006/relationships/oleObject" Target="embeddings/oleObject24.bin"/><Relationship Id="rId77" Type="http://schemas.openxmlformats.org/officeDocument/2006/relationships/oleObject" Target="embeddings/oleObject35.bin"/><Relationship Id="rId100" Type="http://schemas.openxmlformats.org/officeDocument/2006/relationships/image" Target="media/image46.png"/><Relationship Id="rId105" Type="http://schemas.openxmlformats.org/officeDocument/2006/relationships/oleObject" Target="embeddings/oleObject49.bin"/><Relationship Id="rId126" Type="http://schemas.openxmlformats.org/officeDocument/2006/relationships/image" Target="media/image59.wmf"/><Relationship Id="rId147" Type="http://schemas.openxmlformats.org/officeDocument/2006/relationships/oleObject" Target="embeddings/oleObject70.bin"/><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image" Target="media/image32.wmf"/><Relationship Id="rId93" Type="http://schemas.openxmlformats.org/officeDocument/2006/relationships/oleObject" Target="embeddings/oleObject43.bin"/><Relationship Id="rId98" Type="http://schemas.openxmlformats.org/officeDocument/2006/relationships/image" Target="media/image45.wmf"/><Relationship Id="rId121" Type="http://schemas.openxmlformats.org/officeDocument/2006/relationships/oleObject" Target="embeddings/oleObject57.bin"/><Relationship Id="rId142" Type="http://schemas.openxmlformats.org/officeDocument/2006/relationships/image" Target="media/image67.wmf"/><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oleObject" Target="embeddings/oleObject19.bin"/><Relationship Id="rId67" Type="http://schemas.openxmlformats.org/officeDocument/2006/relationships/oleObject" Target="embeddings/oleObject30.bin"/><Relationship Id="rId116" Type="http://schemas.openxmlformats.org/officeDocument/2006/relationships/image" Target="media/image54.wmf"/><Relationship Id="rId137" Type="http://schemas.openxmlformats.org/officeDocument/2006/relationships/oleObject" Target="embeddings/oleObject65.bin"/><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oleObject" Target="embeddings/oleObject27.bin"/><Relationship Id="rId83" Type="http://schemas.openxmlformats.org/officeDocument/2006/relationships/oleObject" Target="embeddings/oleObject38.bin"/><Relationship Id="rId88" Type="http://schemas.openxmlformats.org/officeDocument/2006/relationships/image" Target="media/image40.wmf"/><Relationship Id="rId111" Type="http://schemas.openxmlformats.org/officeDocument/2006/relationships/oleObject" Target="embeddings/oleObject52.bin"/><Relationship Id="rId132" Type="http://schemas.openxmlformats.org/officeDocument/2006/relationships/image" Target="media/image62.wmf"/><Relationship Id="rId15" Type="http://schemas.openxmlformats.org/officeDocument/2006/relationships/image" Target="media/image4.wmf"/><Relationship Id="rId36" Type="http://schemas.openxmlformats.org/officeDocument/2006/relationships/oleObject" Target="embeddings/oleObject14.bin"/><Relationship Id="rId57" Type="http://schemas.openxmlformats.org/officeDocument/2006/relationships/image" Target="media/image25.wmf"/><Relationship Id="rId106" Type="http://schemas.openxmlformats.org/officeDocument/2006/relationships/image" Target="media/image49.wmf"/><Relationship Id="rId127" Type="http://schemas.openxmlformats.org/officeDocument/2006/relationships/oleObject" Target="embeddings/oleObject60.bin"/><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oleObject" Target="embeddings/oleObject22.bin"/><Relationship Id="rId73" Type="http://schemas.openxmlformats.org/officeDocument/2006/relationships/oleObject" Target="embeddings/oleObject33.bin"/><Relationship Id="rId78" Type="http://schemas.openxmlformats.org/officeDocument/2006/relationships/image" Target="media/image35.wmf"/><Relationship Id="rId94" Type="http://schemas.openxmlformats.org/officeDocument/2006/relationships/image" Target="media/image43.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7.wmf"/><Relationship Id="rId143" Type="http://schemas.openxmlformats.org/officeDocument/2006/relationships/oleObject" Target="embeddings/oleObject68.bin"/><Relationship Id="rId148"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26" Type="http://schemas.openxmlformats.org/officeDocument/2006/relationships/oleObject" Target="embeddings/oleObject9.bin"/><Relationship Id="rId47" Type="http://schemas.openxmlformats.org/officeDocument/2006/relationships/image" Target="media/image20.wmf"/><Relationship Id="rId68" Type="http://schemas.openxmlformats.org/officeDocument/2006/relationships/image" Target="media/image30.wmf"/><Relationship Id="rId89" Type="http://schemas.openxmlformats.org/officeDocument/2006/relationships/oleObject" Target="embeddings/oleObject41.bin"/><Relationship Id="rId112" Type="http://schemas.openxmlformats.org/officeDocument/2006/relationships/image" Target="media/image52.wmf"/><Relationship Id="rId133" Type="http://schemas.openxmlformats.org/officeDocument/2006/relationships/oleObject" Target="embeddings/oleObject63.bin"/><Relationship Id="rId16" Type="http://schemas.openxmlformats.org/officeDocument/2006/relationships/oleObject" Target="embeddings/oleObject4.bin"/><Relationship Id="rId37" Type="http://schemas.openxmlformats.org/officeDocument/2006/relationships/image" Target="media/image15.wmf"/><Relationship Id="rId58" Type="http://schemas.openxmlformats.org/officeDocument/2006/relationships/oleObject" Target="embeddings/oleObject25.bin"/><Relationship Id="rId79" Type="http://schemas.openxmlformats.org/officeDocument/2006/relationships/oleObject" Target="embeddings/oleObject36.bin"/><Relationship Id="rId102" Type="http://schemas.openxmlformats.org/officeDocument/2006/relationships/image" Target="media/image47.wmf"/><Relationship Id="rId123" Type="http://schemas.openxmlformats.org/officeDocument/2006/relationships/oleObject" Target="embeddings/oleObject58.bin"/><Relationship Id="rId144" Type="http://schemas.openxmlformats.org/officeDocument/2006/relationships/image" Target="media/image68.wmf"/><Relationship Id="rId90" Type="http://schemas.openxmlformats.org/officeDocument/2006/relationships/image" Target="media/image41.wmf"/></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70.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3FCC4B-0DC7-4F54-9752-33697969D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858</Words>
  <Characters>4893</Characters>
  <Application>Microsoft Office Word</Application>
  <DocSecurity>0</DocSecurity>
  <Lines>40</Lines>
  <Paragraphs>11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OJF 2010 - 08 barem</vt:lpstr>
      <vt:lpstr>OJF 2010 - 08 barem</vt:lpstr>
    </vt:vector>
  </TitlesOfParts>
  <LinksUpToDate>false</LinksUpToDate>
  <CharactersWithSpaces>5740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OJF 2010 - 08 barem</dc:title>
  <dc:subject>OJF 2010 - 08 barem</dc:subject>
  <dc:creator/>
  <cp:keywords>olimpiadă; ojf; 2010</cp:keywords>
  <dc:description>Subiect OJF 2010</dc:description>
  <cp:lastModifiedBy/>
  <cp:revision>1</cp:revision>
  <cp:lastPrinted>2010-01-13T20:32:00Z</cp:lastPrinted>
  <dcterms:created xsi:type="dcterms:W3CDTF">2016-01-14T11:41:00Z</dcterms:created>
  <dcterms:modified xsi:type="dcterms:W3CDTF">2016-02-16T11:14:00Z</dcterms:modified>
  <cp:category>OJF</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wnload from">
    <vt:lpwstr>fizica.com</vt:lpwstr>
  </property>
  <property fmtid="{D5CDD505-2E9C-101B-9397-08002B2CF9AE}" pid="3" name="MTWinEqns">
    <vt:bool>true</vt:bool>
  </property>
</Properties>
</file>